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5197" w:rsidRDefault="006671A5">
      <w:pPr>
        <w:spacing w:line="360" w:lineRule="auto"/>
        <w:jc w:val="center"/>
        <w:rPr>
          <w:rFonts w:ascii="黑体" w:eastAsia="黑体" w:hAnsi="黑体"/>
          <w:b/>
          <w:sz w:val="36"/>
          <w:szCs w:val="36"/>
        </w:rPr>
      </w:pPr>
      <w:r>
        <w:rPr>
          <w:rFonts w:ascii="黑体" w:eastAsia="黑体" w:hAnsi="黑体" w:hint="eastAsia"/>
          <w:b/>
          <w:sz w:val="36"/>
          <w:szCs w:val="36"/>
        </w:rPr>
        <w:t>某某</w:t>
      </w:r>
      <w:r w:rsidR="008A2626">
        <w:rPr>
          <w:rFonts w:ascii="黑体" w:eastAsia="黑体" w:hAnsi="黑体" w:hint="eastAsia"/>
          <w:b/>
          <w:sz w:val="36"/>
          <w:szCs w:val="36"/>
        </w:rPr>
        <w:t>公用工程建设监理有限公司</w:t>
      </w:r>
    </w:p>
    <w:p w:rsidR="00A15197" w:rsidRDefault="008A2626">
      <w:pPr>
        <w:spacing w:line="360" w:lineRule="auto"/>
        <w:jc w:val="center"/>
        <w:rPr>
          <w:rFonts w:ascii="黑体" w:eastAsia="黑体" w:hAnsi="黑体"/>
          <w:b/>
          <w:sz w:val="36"/>
          <w:szCs w:val="36"/>
        </w:rPr>
      </w:pPr>
      <w:r>
        <w:rPr>
          <w:rFonts w:ascii="黑体" w:eastAsia="黑体" w:hAnsi="黑体" w:hint="eastAsia"/>
          <w:b/>
          <w:sz w:val="36"/>
          <w:szCs w:val="36"/>
        </w:rPr>
        <w:t>部门职责</w:t>
      </w:r>
    </w:p>
    <w:p w:rsidR="00A15197" w:rsidRDefault="008A2626" w:rsidP="00320B77">
      <w:pPr>
        <w:pStyle w:val="a6"/>
        <w:widowControl/>
        <w:numPr>
          <w:ilvl w:val="0"/>
          <w:numId w:val="1"/>
        </w:numPr>
        <w:spacing w:beforeLines="50" w:line="360" w:lineRule="auto"/>
        <w:ind w:firstLineChars="0"/>
        <w:jc w:val="left"/>
        <w:rPr>
          <w:rFonts w:asciiTheme="minorEastAsia" w:hAnsiTheme="minorEastAsia" w:cstheme="minorEastAsia"/>
          <w:b/>
          <w:sz w:val="24"/>
          <w:szCs w:val="24"/>
        </w:rPr>
      </w:pPr>
      <w:r>
        <w:rPr>
          <w:rFonts w:asciiTheme="minorEastAsia" w:hAnsiTheme="minorEastAsia" w:cstheme="minorEastAsia" w:hint="eastAsia"/>
          <w:b/>
          <w:sz w:val="24"/>
          <w:szCs w:val="24"/>
        </w:rPr>
        <w:t>人力资源部</w:t>
      </w:r>
    </w:p>
    <w:p w:rsidR="00A15197" w:rsidRDefault="008A2626" w:rsidP="00320B77">
      <w:pPr>
        <w:widowControl/>
        <w:spacing w:beforeLines="50" w:line="360" w:lineRule="auto"/>
        <w:ind w:firstLineChars="200" w:firstLine="480"/>
        <w:jc w:val="left"/>
        <w:rPr>
          <w:rFonts w:asciiTheme="minorEastAsia" w:hAnsiTheme="minorEastAsia" w:cstheme="minorEastAsia"/>
          <w:color w:val="000000" w:themeColor="text1"/>
          <w:sz w:val="24"/>
          <w:szCs w:val="24"/>
        </w:rPr>
      </w:pPr>
      <w:r>
        <w:rPr>
          <w:rFonts w:asciiTheme="minorEastAsia" w:hAnsiTheme="minorEastAsia" w:cstheme="minorEastAsia" w:hint="eastAsia"/>
          <w:color w:val="000000" w:themeColor="text1"/>
          <w:sz w:val="24"/>
          <w:szCs w:val="24"/>
        </w:rPr>
        <w:t>负责人力资源规划、招聘与配置、员工劳动合同签订、勤假管理、薪酬福利、员工培训、绩效考核管理等工作。负责组织制订公司部门职责、岗位说明书，落实定岗、定编、定员工作。</w:t>
      </w:r>
    </w:p>
    <w:p w:rsidR="00A15197" w:rsidRDefault="008A2626" w:rsidP="00320B77">
      <w:pPr>
        <w:pStyle w:val="a6"/>
        <w:widowControl/>
        <w:numPr>
          <w:ilvl w:val="0"/>
          <w:numId w:val="2"/>
        </w:numPr>
        <w:spacing w:beforeLines="50" w:line="360" w:lineRule="auto"/>
        <w:ind w:firstLineChars="0"/>
        <w:jc w:val="left"/>
        <w:rPr>
          <w:rFonts w:asciiTheme="minorEastAsia" w:hAnsiTheme="minorEastAsia" w:cstheme="minorEastAsia"/>
          <w:sz w:val="24"/>
          <w:szCs w:val="24"/>
        </w:rPr>
      </w:pPr>
      <w:r>
        <w:rPr>
          <w:rFonts w:asciiTheme="minorEastAsia" w:hAnsiTheme="minorEastAsia" w:cstheme="minorEastAsia" w:hint="eastAsia"/>
          <w:sz w:val="24"/>
          <w:szCs w:val="24"/>
        </w:rPr>
        <w:t>负责依据国家相关方针政策，贯彻落实国家、天津市有关人力资源和劳动保障方面的法律法规，以及集团公司的有关制度规定。</w:t>
      </w:r>
    </w:p>
    <w:p w:rsidR="00A15197" w:rsidRDefault="008A2626" w:rsidP="00320B77">
      <w:pPr>
        <w:pStyle w:val="a6"/>
        <w:widowControl/>
        <w:numPr>
          <w:ilvl w:val="0"/>
          <w:numId w:val="2"/>
        </w:numPr>
        <w:spacing w:beforeLines="50" w:line="360" w:lineRule="auto"/>
        <w:ind w:firstLineChars="0"/>
        <w:jc w:val="left"/>
        <w:rPr>
          <w:rFonts w:asciiTheme="minorEastAsia" w:hAnsiTheme="minorEastAsia" w:cstheme="minorEastAsia"/>
          <w:sz w:val="24"/>
          <w:szCs w:val="24"/>
        </w:rPr>
      </w:pPr>
      <w:r>
        <w:rPr>
          <w:rFonts w:asciiTheme="minorEastAsia" w:hAnsiTheme="minorEastAsia" w:cstheme="minorEastAsia" w:hint="eastAsia"/>
          <w:sz w:val="24"/>
          <w:szCs w:val="24"/>
        </w:rPr>
        <w:t>负责公司人力资源管理规章制度的修订、增加、废止与完善，负责人力资源管理规章制度的实施与推进工作。</w:t>
      </w:r>
    </w:p>
    <w:p w:rsidR="00A15197" w:rsidRDefault="008A2626" w:rsidP="00320B77">
      <w:pPr>
        <w:widowControl/>
        <w:numPr>
          <w:ilvl w:val="0"/>
          <w:numId w:val="2"/>
        </w:numPr>
        <w:tabs>
          <w:tab w:val="left" w:pos="567"/>
        </w:tabs>
        <w:spacing w:beforeLines="50" w:line="360"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负责对公司人力资源状况进行分析，制定人力资源规划并组织实施，完善</w:t>
      </w:r>
      <w:r>
        <w:rPr>
          <w:rFonts w:asciiTheme="minorEastAsia" w:hAnsiTheme="minorEastAsia" w:cstheme="minorEastAsia"/>
          <w:sz w:val="24"/>
          <w:szCs w:val="24"/>
        </w:rPr>
        <w:t>人力资源管理</w:t>
      </w:r>
      <w:r>
        <w:rPr>
          <w:rFonts w:asciiTheme="minorEastAsia" w:hAnsiTheme="minorEastAsia" w:cstheme="minorEastAsia" w:hint="eastAsia"/>
          <w:sz w:val="24"/>
          <w:szCs w:val="24"/>
        </w:rPr>
        <w:t>体系。</w:t>
      </w:r>
    </w:p>
    <w:p w:rsidR="00A15197" w:rsidRDefault="008A2626" w:rsidP="00320B77">
      <w:pPr>
        <w:widowControl/>
        <w:numPr>
          <w:ilvl w:val="0"/>
          <w:numId w:val="2"/>
        </w:numPr>
        <w:tabs>
          <w:tab w:val="left" w:pos="425"/>
        </w:tabs>
        <w:spacing w:beforeLines="50" w:line="360" w:lineRule="auto"/>
        <w:jc w:val="left"/>
        <w:rPr>
          <w:rFonts w:asciiTheme="minorEastAsia" w:hAnsiTheme="minorEastAsia" w:cstheme="minorEastAsia"/>
          <w:sz w:val="24"/>
          <w:szCs w:val="24"/>
        </w:rPr>
      </w:pPr>
      <w:r>
        <w:rPr>
          <w:rFonts w:asciiTheme="minorEastAsia" w:hAnsiTheme="minorEastAsia" w:cstheme="minorEastAsia"/>
          <w:sz w:val="24"/>
          <w:szCs w:val="24"/>
        </w:rPr>
        <w:t>负责</w:t>
      </w:r>
      <w:r>
        <w:rPr>
          <w:rFonts w:asciiTheme="minorEastAsia" w:hAnsiTheme="minorEastAsia" w:cstheme="minorEastAsia" w:hint="eastAsia"/>
          <w:sz w:val="24"/>
          <w:szCs w:val="24"/>
        </w:rPr>
        <w:t>根据企业发展规划目标和集团公司要求编制人才引进计划，拓展招聘渠道，优化人才引进流程，测算、分析招聘成本，组织落实人才引进的面试、笔试、洽谈与录用。</w:t>
      </w:r>
    </w:p>
    <w:p w:rsidR="00A15197" w:rsidRDefault="008A2626" w:rsidP="00320B77">
      <w:pPr>
        <w:widowControl/>
        <w:numPr>
          <w:ilvl w:val="0"/>
          <w:numId w:val="2"/>
        </w:numPr>
        <w:tabs>
          <w:tab w:val="left" w:pos="425"/>
        </w:tabs>
        <w:spacing w:beforeLines="50" w:line="360"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负责办理员工劳动合同及岗位工作协议签订、终止、解除手续，员工内部调配的日常管理。</w:t>
      </w:r>
    </w:p>
    <w:p w:rsidR="00A15197" w:rsidRDefault="008A2626" w:rsidP="00320B77">
      <w:pPr>
        <w:widowControl/>
        <w:numPr>
          <w:ilvl w:val="0"/>
          <w:numId w:val="2"/>
        </w:numPr>
        <w:tabs>
          <w:tab w:val="left" w:pos="425"/>
        </w:tabs>
        <w:spacing w:beforeLines="50" w:line="360"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负责员工勤假管理工作。</w:t>
      </w:r>
    </w:p>
    <w:p w:rsidR="00A15197" w:rsidRDefault="008A2626" w:rsidP="00320B77">
      <w:pPr>
        <w:widowControl/>
        <w:numPr>
          <w:ilvl w:val="0"/>
          <w:numId w:val="2"/>
        </w:numPr>
        <w:tabs>
          <w:tab w:val="left" w:pos="425"/>
        </w:tabs>
        <w:spacing w:beforeLines="50" w:line="360"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负责年度人工成本预算及日常监督管理。</w:t>
      </w:r>
    </w:p>
    <w:p w:rsidR="00A15197" w:rsidRDefault="008A2626" w:rsidP="00320B77">
      <w:pPr>
        <w:widowControl/>
        <w:numPr>
          <w:ilvl w:val="0"/>
          <w:numId w:val="2"/>
        </w:numPr>
        <w:tabs>
          <w:tab w:val="left" w:pos="425"/>
        </w:tabs>
        <w:spacing w:beforeLines="50" w:line="360"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负责薪酬管理体系的建设与优化，完善公司人才晋升激励机制。</w:t>
      </w:r>
    </w:p>
    <w:p w:rsidR="00A15197" w:rsidRDefault="008A2626" w:rsidP="00320B77">
      <w:pPr>
        <w:widowControl/>
        <w:numPr>
          <w:ilvl w:val="0"/>
          <w:numId w:val="2"/>
        </w:numPr>
        <w:tabs>
          <w:tab w:val="left" w:pos="425"/>
        </w:tabs>
        <w:spacing w:beforeLines="50" w:line="360"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负责员工工资、社会保险、公积金、补充公积金、企业年金、补充医疗保险等薪酬福利核算、调整与申报。</w:t>
      </w:r>
    </w:p>
    <w:p w:rsidR="00A15197" w:rsidRDefault="008A2626" w:rsidP="00320B77">
      <w:pPr>
        <w:widowControl/>
        <w:numPr>
          <w:ilvl w:val="0"/>
          <w:numId w:val="2"/>
        </w:numPr>
        <w:tabs>
          <w:tab w:val="left" w:pos="425"/>
        </w:tabs>
        <w:spacing w:beforeLines="50" w:line="360"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负责管理人员、技术骨干的培养及人才梯队建设。</w:t>
      </w:r>
    </w:p>
    <w:p w:rsidR="00A15197" w:rsidRDefault="008A2626" w:rsidP="00320B77">
      <w:pPr>
        <w:widowControl/>
        <w:numPr>
          <w:ilvl w:val="0"/>
          <w:numId w:val="2"/>
        </w:numPr>
        <w:tabs>
          <w:tab w:val="left" w:pos="425"/>
        </w:tabs>
        <w:spacing w:beforeLines="50" w:line="360"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负责员工培训和继续教育工作、员工技能考核及效果跟踪。</w:t>
      </w:r>
    </w:p>
    <w:p w:rsidR="00A15197" w:rsidRDefault="008A2626" w:rsidP="00320B77">
      <w:pPr>
        <w:widowControl/>
        <w:numPr>
          <w:ilvl w:val="0"/>
          <w:numId w:val="2"/>
        </w:numPr>
        <w:tabs>
          <w:tab w:val="left" w:pos="425"/>
        </w:tabs>
        <w:spacing w:beforeLines="50" w:line="360" w:lineRule="auto"/>
        <w:jc w:val="left"/>
        <w:rPr>
          <w:rFonts w:asciiTheme="minorEastAsia" w:hAnsiTheme="minorEastAsia" w:cstheme="minorEastAsia"/>
          <w:sz w:val="24"/>
          <w:szCs w:val="24"/>
        </w:rPr>
      </w:pPr>
      <w:r>
        <w:rPr>
          <w:rFonts w:asciiTheme="minorEastAsia" w:hAnsiTheme="minorEastAsia" w:cstheme="minorEastAsia" w:hint="eastAsia"/>
          <w:sz w:val="24"/>
          <w:szCs w:val="24"/>
        </w:rPr>
        <w:lastRenderedPageBreak/>
        <w:t>负责专业技术人员的职称申报、审核考评资格。</w:t>
      </w:r>
    </w:p>
    <w:p w:rsidR="00A15197" w:rsidRDefault="008A2626" w:rsidP="00320B77">
      <w:pPr>
        <w:widowControl/>
        <w:numPr>
          <w:ilvl w:val="0"/>
          <w:numId w:val="2"/>
        </w:numPr>
        <w:tabs>
          <w:tab w:val="left" w:pos="425"/>
        </w:tabs>
        <w:spacing w:beforeLines="50" w:line="360"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负责绩效管理体系建设、绩效考核的组织实施、绩效考核数据统计分析以及绩效改进提升等管理工作。</w:t>
      </w:r>
    </w:p>
    <w:p w:rsidR="00A15197" w:rsidRDefault="008A2626" w:rsidP="00320B77">
      <w:pPr>
        <w:widowControl/>
        <w:numPr>
          <w:ilvl w:val="0"/>
          <w:numId w:val="2"/>
        </w:numPr>
        <w:tabs>
          <w:tab w:val="left" w:pos="425"/>
        </w:tabs>
        <w:spacing w:beforeLines="50" w:line="360"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负责分析公司员工的学历、年龄结构，定期更新职工信息库，传递人才流动信息，上报人事管理统计报表。</w:t>
      </w:r>
    </w:p>
    <w:p w:rsidR="00A15197" w:rsidRDefault="008A2626">
      <w:pPr>
        <w:pStyle w:val="a6"/>
        <w:numPr>
          <w:ilvl w:val="0"/>
          <w:numId w:val="2"/>
        </w:numPr>
        <w:spacing w:line="360" w:lineRule="auto"/>
        <w:ind w:firstLineChars="0"/>
        <w:rPr>
          <w:rFonts w:asciiTheme="minorEastAsia" w:hAnsiTheme="minorEastAsia" w:cstheme="minorEastAsia"/>
          <w:sz w:val="24"/>
          <w:szCs w:val="24"/>
        </w:rPr>
      </w:pPr>
      <w:r>
        <w:rPr>
          <w:rFonts w:asciiTheme="minorEastAsia" w:hAnsiTheme="minorEastAsia" w:cstheme="minorEastAsia" w:hint="eastAsia"/>
          <w:sz w:val="24"/>
          <w:szCs w:val="24"/>
        </w:rPr>
        <w:t>负责公司人力资源突发事件的紧急处理、沟通调查以及善后处理等工作。</w:t>
      </w:r>
    </w:p>
    <w:p w:rsidR="00A15197" w:rsidRDefault="008A2626">
      <w:pPr>
        <w:pStyle w:val="a6"/>
        <w:numPr>
          <w:ilvl w:val="0"/>
          <w:numId w:val="2"/>
        </w:numPr>
        <w:spacing w:line="360" w:lineRule="auto"/>
        <w:ind w:firstLineChars="0"/>
        <w:rPr>
          <w:rFonts w:asciiTheme="minorEastAsia" w:hAnsiTheme="minorEastAsia" w:cstheme="minorEastAsia"/>
          <w:sz w:val="24"/>
          <w:szCs w:val="24"/>
        </w:rPr>
      </w:pPr>
      <w:r>
        <w:rPr>
          <w:rFonts w:asciiTheme="minorEastAsia" w:hAnsiTheme="minorEastAsia" w:cstheme="minorEastAsia" w:hint="eastAsia"/>
          <w:sz w:val="24"/>
          <w:szCs w:val="24"/>
        </w:rPr>
        <w:t>负责组织制订公司部门职责、岗位说明书，推动实施定岗、定编、定员工作。</w:t>
      </w:r>
    </w:p>
    <w:p w:rsidR="00A15197" w:rsidRDefault="008A2626" w:rsidP="00320B77">
      <w:pPr>
        <w:pStyle w:val="a6"/>
        <w:widowControl/>
        <w:numPr>
          <w:ilvl w:val="0"/>
          <w:numId w:val="2"/>
        </w:numPr>
        <w:tabs>
          <w:tab w:val="left" w:pos="425"/>
        </w:tabs>
        <w:spacing w:beforeLines="50" w:line="360" w:lineRule="auto"/>
        <w:ind w:firstLineChars="0"/>
        <w:jc w:val="left"/>
        <w:rPr>
          <w:rFonts w:asciiTheme="minorEastAsia" w:hAnsiTheme="minorEastAsia" w:cstheme="minorEastAsia"/>
          <w:sz w:val="24"/>
          <w:szCs w:val="24"/>
        </w:rPr>
      </w:pPr>
      <w:r>
        <w:rPr>
          <w:rFonts w:asciiTheme="minorEastAsia" w:hAnsiTheme="minorEastAsia" w:cstheme="minorEastAsia" w:hint="eastAsia"/>
          <w:sz w:val="24"/>
          <w:szCs w:val="24"/>
        </w:rPr>
        <w:t>负责部门三体系管理工作的落实。</w:t>
      </w:r>
    </w:p>
    <w:p w:rsidR="00A15197" w:rsidRDefault="008A2626" w:rsidP="00320B77">
      <w:pPr>
        <w:widowControl/>
        <w:numPr>
          <w:ilvl w:val="0"/>
          <w:numId w:val="2"/>
        </w:numPr>
        <w:tabs>
          <w:tab w:val="left" w:pos="425"/>
        </w:tabs>
        <w:spacing w:beforeLines="50" w:line="360"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负责对接上级有关部门，部署落实、反馈响应有关工作。</w:t>
      </w:r>
    </w:p>
    <w:p w:rsidR="00A15197" w:rsidRDefault="008A2626" w:rsidP="00320B77">
      <w:pPr>
        <w:widowControl/>
        <w:numPr>
          <w:ilvl w:val="0"/>
          <w:numId w:val="2"/>
        </w:numPr>
        <w:tabs>
          <w:tab w:val="left" w:pos="425"/>
        </w:tabs>
        <w:spacing w:beforeLines="50" w:line="360"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完成领导临时交办的任务。</w:t>
      </w:r>
    </w:p>
    <w:p w:rsidR="00A15197" w:rsidRDefault="008A2626" w:rsidP="00320B77">
      <w:pPr>
        <w:pStyle w:val="a6"/>
        <w:widowControl/>
        <w:numPr>
          <w:ilvl w:val="0"/>
          <w:numId w:val="3"/>
        </w:numPr>
        <w:spacing w:beforeLines="50" w:line="360" w:lineRule="auto"/>
        <w:ind w:firstLineChars="0"/>
        <w:jc w:val="left"/>
        <w:rPr>
          <w:rFonts w:asciiTheme="minorEastAsia" w:hAnsiTheme="minorEastAsia" w:cstheme="minorEastAsia"/>
          <w:b/>
          <w:sz w:val="24"/>
          <w:szCs w:val="24"/>
        </w:rPr>
      </w:pPr>
      <w:r>
        <w:rPr>
          <w:rFonts w:asciiTheme="minorEastAsia" w:hAnsiTheme="minorEastAsia" w:cstheme="minorEastAsia" w:hint="eastAsia"/>
          <w:b/>
          <w:sz w:val="24"/>
          <w:szCs w:val="24"/>
        </w:rPr>
        <w:t>综合办公室</w:t>
      </w:r>
    </w:p>
    <w:p w:rsidR="00A15197" w:rsidRDefault="008A2626" w:rsidP="00320B77">
      <w:pPr>
        <w:widowControl/>
        <w:spacing w:beforeLines="50" w:line="360" w:lineRule="auto"/>
        <w:ind w:firstLineChars="200" w:firstLine="480"/>
        <w:jc w:val="left"/>
        <w:rPr>
          <w:rFonts w:asciiTheme="minorEastAsia" w:hAnsiTheme="minorEastAsia" w:cstheme="minorEastAsia"/>
          <w:sz w:val="24"/>
          <w:szCs w:val="24"/>
        </w:rPr>
      </w:pPr>
      <w:r>
        <w:rPr>
          <w:rFonts w:asciiTheme="minorEastAsia" w:hAnsiTheme="minorEastAsia" w:cstheme="minorEastAsia" w:hint="eastAsia"/>
          <w:sz w:val="24"/>
          <w:szCs w:val="24"/>
        </w:rPr>
        <w:t>负责公司的战略规划、制度建设、党建、群团、人事档案管理、行政事务管理、固定资产管理、办公网络、法务、审计等工作。</w:t>
      </w:r>
    </w:p>
    <w:p w:rsidR="00A15197" w:rsidRDefault="008A2626" w:rsidP="00320B77">
      <w:pPr>
        <w:pStyle w:val="a6"/>
        <w:widowControl/>
        <w:numPr>
          <w:ilvl w:val="0"/>
          <w:numId w:val="4"/>
        </w:numPr>
        <w:spacing w:beforeLines="50" w:line="360" w:lineRule="auto"/>
        <w:ind w:firstLineChars="0"/>
        <w:jc w:val="left"/>
        <w:rPr>
          <w:rFonts w:asciiTheme="minorEastAsia" w:hAnsiTheme="minorEastAsia" w:cstheme="minorEastAsia"/>
          <w:sz w:val="24"/>
          <w:szCs w:val="24"/>
        </w:rPr>
      </w:pPr>
      <w:r>
        <w:rPr>
          <w:rFonts w:asciiTheme="minorEastAsia" w:hAnsiTheme="minorEastAsia" w:cstheme="minorEastAsia" w:hint="eastAsia"/>
          <w:sz w:val="24"/>
          <w:szCs w:val="24"/>
        </w:rPr>
        <w:t>负责依据国家相关方针政策，贯彻落实国家、天津市有关行政管理的法律法规，以及集团公司的有关制度规定。</w:t>
      </w:r>
    </w:p>
    <w:p w:rsidR="00A15197" w:rsidRDefault="008A2626" w:rsidP="00320B77">
      <w:pPr>
        <w:pStyle w:val="a6"/>
        <w:widowControl/>
        <w:numPr>
          <w:ilvl w:val="0"/>
          <w:numId w:val="4"/>
        </w:numPr>
        <w:spacing w:beforeLines="50" w:line="360" w:lineRule="auto"/>
        <w:ind w:firstLineChars="0"/>
        <w:jc w:val="left"/>
        <w:rPr>
          <w:rFonts w:asciiTheme="minorEastAsia" w:hAnsiTheme="minorEastAsia" w:cstheme="minorEastAsia"/>
          <w:color w:val="000000" w:themeColor="text1"/>
          <w:sz w:val="24"/>
          <w:szCs w:val="24"/>
        </w:rPr>
      </w:pPr>
      <w:r>
        <w:rPr>
          <w:rFonts w:asciiTheme="minorEastAsia" w:hAnsiTheme="minorEastAsia" w:cstheme="minorEastAsia" w:hint="eastAsia"/>
          <w:color w:val="000000" w:themeColor="text1"/>
          <w:sz w:val="24"/>
          <w:szCs w:val="24"/>
        </w:rPr>
        <w:t>负责起草公司战略发展规划，并组织实施。</w:t>
      </w:r>
    </w:p>
    <w:p w:rsidR="00A15197" w:rsidRDefault="008A2626" w:rsidP="00320B77">
      <w:pPr>
        <w:pStyle w:val="a6"/>
        <w:widowControl/>
        <w:numPr>
          <w:ilvl w:val="0"/>
          <w:numId w:val="4"/>
        </w:numPr>
        <w:spacing w:beforeLines="50" w:line="360" w:lineRule="auto"/>
        <w:ind w:firstLineChars="0"/>
        <w:jc w:val="left"/>
        <w:rPr>
          <w:rFonts w:asciiTheme="minorEastAsia" w:hAnsiTheme="minorEastAsia" w:cstheme="minorEastAsia"/>
          <w:sz w:val="24"/>
          <w:szCs w:val="24"/>
        </w:rPr>
      </w:pPr>
      <w:r>
        <w:rPr>
          <w:rFonts w:asciiTheme="minorEastAsia" w:hAnsiTheme="minorEastAsia" w:cstheme="minorEastAsia" w:hint="eastAsia"/>
          <w:sz w:val="24"/>
          <w:szCs w:val="24"/>
        </w:rPr>
        <w:t>负责组织公司党政及相关</w:t>
      </w:r>
      <w:r>
        <w:rPr>
          <w:rFonts w:asciiTheme="minorEastAsia" w:hAnsiTheme="minorEastAsia" w:cstheme="minorEastAsia" w:hint="eastAsia"/>
          <w:color w:val="000000" w:themeColor="text1"/>
          <w:sz w:val="24"/>
          <w:szCs w:val="24"/>
        </w:rPr>
        <w:t>部门</w:t>
      </w:r>
      <w:r>
        <w:rPr>
          <w:rFonts w:asciiTheme="minorEastAsia" w:hAnsiTheme="minorEastAsia" w:cstheme="minorEastAsia" w:hint="eastAsia"/>
          <w:sz w:val="24"/>
          <w:szCs w:val="24"/>
        </w:rPr>
        <w:t>规章制度的修订、增加、废止与完善工作，并推动实施。</w:t>
      </w:r>
    </w:p>
    <w:p w:rsidR="00A15197" w:rsidRDefault="008A2626" w:rsidP="00320B77">
      <w:pPr>
        <w:widowControl/>
        <w:numPr>
          <w:ilvl w:val="0"/>
          <w:numId w:val="4"/>
        </w:numPr>
        <w:tabs>
          <w:tab w:val="left" w:pos="425"/>
        </w:tabs>
        <w:spacing w:beforeLines="50" w:line="360"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负责起草公司有关文件。</w:t>
      </w:r>
    </w:p>
    <w:p w:rsidR="00A15197" w:rsidRDefault="008A2626" w:rsidP="00320B77">
      <w:pPr>
        <w:pStyle w:val="a6"/>
        <w:widowControl/>
        <w:numPr>
          <w:ilvl w:val="0"/>
          <w:numId w:val="4"/>
        </w:numPr>
        <w:tabs>
          <w:tab w:val="left" w:pos="425"/>
        </w:tabs>
        <w:spacing w:beforeLines="50" w:line="360" w:lineRule="auto"/>
        <w:ind w:firstLineChars="0"/>
        <w:jc w:val="left"/>
        <w:rPr>
          <w:rFonts w:asciiTheme="minorEastAsia" w:hAnsiTheme="minorEastAsia" w:cstheme="minorEastAsia"/>
          <w:sz w:val="24"/>
          <w:szCs w:val="24"/>
        </w:rPr>
      </w:pPr>
      <w:r>
        <w:rPr>
          <w:rFonts w:asciiTheme="minorEastAsia" w:hAnsiTheme="minorEastAsia" w:cstheme="minorEastAsia" w:hint="eastAsia"/>
          <w:sz w:val="24"/>
          <w:szCs w:val="24"/>
        </w:rPr>
        <w:t>负责公司会议的组织召开及集团公司有关会议精神的贯彻落实</w:t>
      </w:r>
      <w:r>
        <w:rPr>
          <w:rFonts w:asciiTheme="minorEastAsia" w:hAnsiTheme="minorEastAsia" w:cstheme="minorEastAsia"/>
          <w:sz w:val="24"/>
          <w:szCs w:val="24"/>
        </w:rPr>
        <w:t>及公文的上传下达</w:t>
      </w:r>
      <w:r>
        <w:rPr>
          <w:rFonts w:asciiTheme="minorEastAsia" w:hAnsiTheme="minorEastAsia" w:cstheme="minorEastAsia" w:hint="eastAsia"/>
          <w:sz w:val="24"/>
          <w:szCs w:val="24"/>
        </w:rPr>
        <w:t>。</w:t>
      </w:r>
    </w:p>
    <w:p w:rsidR="00A15197" w:rsidRDefault="008A2626" w:rsidP="00320B77">
      <w:pPr>
        <w:pStyle w:val="a6"/>
        <w:widowControl/>
        <w:numPr>
          <w:ilvl w:val="0"/>
          <w:numId w:val="4"/>
        </w:numPr>
        <w:tabs>
          <w:tab w:val="left" w:pos="425"/>
        </w:tabs>
        <w:spacing w:beforeLines="50" w:line="360" w:lineRule="auto"/>
        <w:ind w:firstLineChars="0"/>
        <w:jc w:val="left"/>
        <w:rPr>
          <w:rFonts w:asciiTheme="minorEastAsia" w:hAnsiTheme="minorEastAsia" w:cstheme="minorEastAsia"/>
          <w:color w:val="000000" w:themeColor="text1"/>
          <w:sz w:val="24"/>
          <w:szCs w:val="24"/>
        </w:rPr>
      </w:pPr>
      <w:r>
        <w:rPr>
          <w:rFonts w:asciiTheme="minorEastAsia" w:hAnsiTheme="minorEastAsia" w:cstheme="minorEastAsia" w:hint="eastAsia"/>
          <w:color w:val="000000" w:themeColor="text1"/>
          <w:sz w:val="24"/>
          <w:szCs w:val="24"/>
        </w:rPr>
        <w:t>负责公司</w:t>
      </w:r>
      <w:r>
        <w:rPr>
          <w:rFonts w:asciiTheme="minorEastAsia" w:hAnsiTheme="minorEastAsia" w:cstheme="minorEastAsia" w:hint="eastAsia"/>
          <w:sz w:val="24"/>
          <w:szCs w:val="24"/>
        </w:rPr>
        <w:t>党建、群团</w:t>
      </w:r>
      <w:r>
        <w:rPr>
          <w:rFonts w:asciiTheme="minorEastAsia" w:hAnsiTheme="minorEastAsia" w:cstheme="minorEastAsia" w:hint="eastAsia"/>
          <w:color w:val="000000" w:themeColor="text1"/>
          <w:sz w:val="24"/>
          <w:szCs w:val="24"/>
        </w:rPr>
        <w:t>，</w:t>
      </w:r>
      <w:r>
        <w:rPr>
          <w:rFonts w:ascii="Times New Roman" w:hAnsiTheme="minorEastAsia" w:hint="eastAsia"/>
          <w:color w:val="000000" w:themeColor="text1"/>
          <w:sz w:val="24"/>
          <w:szCs w:val="24"/>
        </w:rPr>
        <w:t>工会、纪检、保密、妇联、信访维稳等工作。</w:t>
      </w:r>
    </w:p>
    <w:p w:rsidR="00A15197" w:rsidRDefault="008A2626" w:rsidP="00320B77">
      <w:pPr>
        <w:pStyle w:val="a6"/>
        <w:widowControl/>
        <w:numPr>
          <w:ilvl w:val="0"/>
          <w:numId w:val="4"/>
        </w:numPr>
        <w:tabs>
          <w:tab w:val="left" w:pos="425"/>
        </w:tabs>
        <w:spacing w:beforeLines="50" w:line="360" w:lineRule="auto"/>
        <w:ind w:firstLineChars="0"/>
        <w:jc w:val="left"/>
        <w:rPr>
          <w:rFonts w:asciiTheme="minorEastAsia" w:hAnsiTheme="minorEastAsia" w:cstheme="minorEastAsia"/>
          <w:color w:val="000000" w:themeColor="text1"/>
          <w:sz w:val="24"/>
          <w:szCs w:val="24"/>
        </w:rPr>
      </w:pPr>
      <w:r>
        <w:rPr>
          <w:rFonts w:ascii="Times New Roman" w:hAnsiTheme="minorEastAsia" w:hint="eastAsia"/>
          <w:color w:val="000000" w:themeColor="text1"/>
          <w:sz w:val="24"/>
          <w:szCs w:val="24"/>
        </w:rPr>
        <w:t>负责人事档案及其他行政类、党建类档案管理。</w:t>
      </w:r>
    </w:p>
    <w:p w:rsidR="00A15197" w:rsidRDefault="008A2626" w:rsidP="00320B77">
      <w:pPr>
        <w:pStyle w:val="a6"/>
        <w:widowControl/>
        <w:numPr>
          <w:ilvl w:val="0"/>
          <w:numId w:val="4"/>
        </w:numPr>
        <w:tabs>
          <w:tab w:val="left" w:pos="425"/>
        </w:tabs>
        <w:spacing w:beforeLines="50" w:line="360" w:lineRule="auto"/>
        <w:ind w:firstLineChars="0"/>
        <w:jc w:val="left"/>
        <w:rPr>
          <w:rFonts w:asciiTheme="minorEastAsia" w:hAnsiTheme="minorEastAsia" w:cstheme="minorEastAsia"/>
          <w:color w:val="000000" w:themeColor="text1"/>
          <w:sz w:val="24"/>
          <w:szCs w:val="24"/>
        </w:rPr>
      </w:pPr>
      <w:r>
        <w:rPr>
          <w:rFonts w:asciiTheme="minorEastAsia" w:hAnsiTheme="minorEastAsia" w:cstheme="minorEastAsia" w:hint="eastAsia"/>
          <w:color w:val="000000" w:themeColor="text1"/>
          <w:sz w:val="24"/>
          <w:szCs w:val="24"/>
        </w:rPr>
        <w:lastRenderedPageBreak/>
        <w:t>负责公司日常行政事务管理，各项费用缴纳，</w:t>
      </w:r>
      <w:r>
        <w:rPr>
          <w:rFonts w:asciiTheme="minorEastAsia" w:hAnsiTheme="minorEastAsia" w:cstheme="minorEastAsia"/>
          <w:color w:val="000000" w:themeColor="text1"/>
          <w:sz w:val="24"/>
          <w:szCs w:val="24"/>
        </w:rPr>
        <w:t>办公用品</w:t>
      </w:r>
      <w:r>
        <w:rPr>
          <w:rFonts w:asciiTheme="minorEastAsia" w:hAnsiTheme="minorEastAsia" w:cstheme="minorEastAsia" w:hint="eastAsia"/>
          <w:color w:val="000000" w:themeColor="text1"/>
          <w:sz w:val="24"/>
          <w:szCs w:val="24"/>
        </w:rPr>
        <w:t>、劳保用品</w:t>
      </w:r>
      <w:r>
        <w:rPr>
          <w:rFonts w:asciiTheme="minorEastAsia" w:hAnsiTheme="minorEastAsia" w:cstheme="minorEastAsia"/>
          <w:color w:val="000000" w:themeColor="text1"/>
          <w:sz w:val="24"/>
          <w:szCs w:val="24"/>
        </w:rPr>
        <w:t>的采购</w:t>
      </w:r>
      <w:r>
        <w:rPr>
          <w:rFonts w:asciiTheme="minorEastAsia" w:hAnsiTheme="minorEastAsia" w:cstheme="minorEastAsia" w:hint="eastAsia"/>
          <w:color w:val="000000" w:themeColor="text1"/>
          <w:sz w:val="24"/>
          <w:szCs w:val="24"/>
        </w:rPr>
        <w:t>、</w:t>
      </w:r>
      <w:r>
        <w:rPr>
          <w:rFonts w:asciiTheme="minorEastAsia" w:hAnsiTheme="minorEastAsia" w:cstheme="minorEastAsia"/>
          <w:color w:val="000000" w:themeColor="text1"/>
          <w:sz w:val="24"/>
          <w:szCs w:val="24"/>
        </w:rPr>
        <w:t>统计</w:t>
      </w:r>
      <w:r>
        <w:rPr>
          <w:rFonts w:asciiTheme="minorEastAsia" w:hAnsiTheme="minorEastAsia" w:cstheme="minorEastAsia" w:hint="eastAsia"/>
          <w:color w:val="000000" w:themeColor="text1"/>
          <w:sz w:val="24"/>
          <w:szCs w:val="24"/>
        </w:rPr>
        <w:t>、</w:t>
      </w:r>
      <w:r>
        <w:rPr>
          <w:rFonts w:asciiTheme="minorEastAsia" w:hAnsiTheme="minorEastAsia" w:cstheme="minorEastAsia"/>
          <w:color w:val="000000" w:themeColor="text1"/>
          <w:sz w:val="24"/>
          <w:szCs w:val="24"/>
        </w:rPr>
        <w:t>发放</w:t>
      </w:r>
      <w:r>
        <w:rPr>
          <w:rFonts w:asciiTheme="minorEastAsia" w:hAnsiTheme="minorEastAsia" w:cstheme="minorEastAsia" w:hint="eastAsia"/>
          <w:color w:val="000000" w:themeColor="text1"/>
          <w:sz w:val="24"/>
          <w:szCs w:val="24"/>
        </w:rPr>
        <w:t>。</w:t>
      </w:r>
    </w:p>
    <w:p w:rsidR="00A15197" w:rsidRDefault="008A2626" w:rsidP="00320B77">
      <w:pPr>
        <w:pStyle w:val="a6"/>
        <w:widowControl/>
        <w:numPr>
          <w:ilvl w:val="0"/>
          <w:numId w:val="4"/>
        </w:numPr>
        <w:tabs>
          <w:tab w:val="left" w:pos="425"/>
        </w:tabs>
        <w:spacing w:beforeLines="50" w:line="360" w:lineRule="auto"/>
        <w:ind w:firstLineChars="0"/>
        <w:jc w:val="left"/>
        <w:rPr>
          <w:rFonts w:asciiTheme="minorEastAsia" w:hAnsiTheme="minorEastAsia" w:cstheme="minorEastAsia"/>
          <w:sz w:val="24"/>
          <w:szCs w:val="24"/>
        </w:rPr>
      </w:pPr>
      <w:r>
        <w:rPr>
          <w:rFonts w:asciiTheme="minorEastAsia" w:hAnsiTheme="minorEastAsia" w:cstheme="minorEastAsia" w:hint="eastAsia"/>
          <w:sz w:val="24"/>
          <w:szCs w:val="24"/>
        </w:rPr>
        <w:t>负责公司营业执照、印章的使用及管理</w:t>
      </w:r>
      <w:r>
        <w:rPr>
          <w:rFonts w:asciiTheme="minorEastAsia" w:hAnsiTheme="minorEastAsia" w:cstheme="minorEastAsia" w:hint="eastAsia"/>
          <w:color w:val="000000" w:themeColor="text1"/>
          <w:sz w:val="24"/>
          <w:szCs w:val="24"/>
        </w:rPr>
        <w:t>。</w:t>
      </w:r>
    </w:p>
    <w:p w:rsidR="00A15197" w:rsidRDefault="008A2626" w:rsidP="00320B77">
      <w:pPr>
        <w:widowControl/>
        <w:numPr>
          <w:ilvl w:val="0"/>
          <w:numId w:val="4"/>
        </w:numPr>
        <w:tabs>
          <w:tab w:val="left" w:pos="425"/>
        </w:tabs>
        <w:spacing w:beforeLines="50" w:line="360" w:lineRule="auto"/>
        <w:jc w:val="left"/>
        <w:rPr>
          <w:rFonts w:asciiTheme="minorEastAsia" w:hAnsiTheme="minorEastAsia" w:cstheme="minorEastAsia"/>
          <w:color w:val="000000" w:themeColor="text1"/>
          <w:sz w:val="24"/>
          <w:szCs w:val="24"/>
        </w:rPr>
      </w:pPr>
      <w:r>
        <w:rPr>
          <w:rFonts w:asciiTheme="minorEastAsia" w:hAnsiTheme="minorEastAsia" w:cstheme="minorEastAsia"/>
          <w:sz w:val="24"/>
          <w:szCs w:val="24"/>
        </w:rPr>
        <w:t>负责公司办公区域内的安全</w:t>
      </w:r>
      <w:r>
        <w:rPr>
          <w:rFonts w:asciiTheme="minorEastAsia" w:hAnsiTheme="minorEastAsia" w:cstheme="minorEastAsia" w:hint="eastAsia"/>
          <w:sz w:val="24"/>
          <w:szCs w:val="24"/>
        </w:rPr>
        <w:t>、</w:t>
      </w:r>
      <w:r>
        <w:rPr>
          <w:rFonts w:asciiTheme="minorEastAsia" w:hAnsiTheme="minorEastAsia" w:cstheme="minorEastAsia"/>
          <w:sz w:val="24"/>
          <w:szCs w:val="24"/>
        </w:rPr>
        <w:t>保卫</w:t>
      </w:r>
      <w:r>
        <w:rPr>
          <w:rFonts w:asciiTheme="minorEastAsia" w:hAnsiTheme="minorEastAsia" w:cstheme="minorEastAsia" w:hint="eastAsia"/>
          <w:sz w:val="24"/>
          <w:szCs w:val="24"/>
        </w:rPr>
        <w:t>、</w:t>
      </w:r>
      <w:r>
        <w:rPr>
          <w:rFonts w:asciiTheme="minorEastAsia" w:hAnsiTheme="minorEastAsia" w:cstheme="minorEastAsia"/>
          <w:sz w:val="24"/>
          <w:szCs w:val="24"/>
        </w:rPr>
        <w:t>消防</w:t>
      </w:r>
      <w:r>
        <w:rPr>
          <w:rFonts w:asciiTheme="minorEastAsia" w:hAnsiTheme="minorEastAsia" w:cstheme="minorEastAsia" w:hint="eastAsia"/>
          <w:sz w:val="24"/>
          <w:szCs w:val="24"/>
        </w:rPr>
        <w:t>及后勤管理。</w:t>
      </w:r>
    </w:p>
    <w:p w:rsidR="00A15197" w:rsidRDefault="008A2626" w:rsidP="00320B77">
      <w:pPr>
        <w:widowControl/>
        <w:numPr>
          <w:ilvl w:val="0"/>
          <w:numId w:val="4"/>
        </w:numPr>
        <w:tabs>
          <w:tab w:val="left" w:pos="425"/>
        </w:tabs>
        <w:spacing w:beforeLines="50" w:line="360" w:lineRule="auto"/>
        <w:jc w:val="left"/>
        <w:rPr>
          <w:rFonts w:asciiTheme="minorEastAsia" w:hAnsiTheme="minorEastAsia" w:cstheme="minorEastAsia"/>
          <w:color w:val="000000" w:themeColor="text1"/>
          <w:sz w:val="24"/>
          <w:szCs w:val="24"/>
        </w:rPr>
      </w:pPr>
      <w:r>
        <w:rPr>
          <w:rFonts w:asciiTheme="minorEastAsia" w:hAnsiTheme="minorEastAsia" w:cstheme="minorEastAsia"/>
          <w:sz w:val="24"/>
          <w:szCs w:val="24"/>
        </w:rPr>
        <w:t>负责</w:t>
      </w:r>
      <w:r>
        <w:rPr>
          <w:rFonts w:asciiTheme="minorEastAsia" w:hAnsiTheme="minorEastAsia" w:cstheme="minorEastAsia" w:hint="eastAsia"/>
          <w:sz w:val="24"/>
          <w:szCs w:val="24"/>
        </w:rPr>
        <w:t>根据公司公车管理制度，执行</w:t>
      </w:r>
      <w:r>
        <w:rPr>
          <w:rFonts w:asciiTheme="minorEastAsia" w:hAnsiTheme="minorEastAsia" w:cstheme="minorEastAsia"/>
          <w:sz w:val="24"/>
          <w:szCs w:val="24"/>
        </w:rPr>
        <w:t>车辆的使用</w:t>
      </w:r>
      <w:r>
        <w:rPr>
          <w:rFonts w:asciiTheme="minorEastAsia" w:hAnsiTheme="minorEastAsia" w:cstheme="minorEastAsia" w:hint="eastAsia"/>
          <w:sz w:val="24"/>
          <w:szCs w:val="24"/>
        </w:rPr>
        <w:t>、调配、维修、保养及年检。</w:t>
      </w:r>
    </w:p>
    <w:p w:rsidR="00A15197" w:rsidRDefault="008A2626" w:rsidP="00320B77">
      <w:pPr>
        <w:pStyle w:val="a6"/>
        <w:widowControl/>
        <w:numPr>
          <w:ilvl w:val="0"/>
          <w:numId w:val="4"/>
        </w:numPr>
        <w:tabs>
          <w:tab w:val="left" w:pos="425"/>
        </w:tabs>
        <w:spacing w:beforeLines="50" w:line="360" w:lineRule="auto"/>
        <w:ind w:firstLineChars="0"/>
        <w:jc w:val="left"/>
        <w:rPr>
          <w:rFonts w:asciiTheme="minorEastAsia" w:hAnsiTheme="minorEastAsia" w:cstheme="minorEastAsia"/>
          <w:color w:val="000000" w:themeColor="text1"/>
          <w:sz w:val="24"/>
          <w:szCs w:val="24"/>
        </w:rPr>
      </w:pPr>
      <w:r>
        <w:rPr>
          <w:rFonts w:asciiTheme="minorEastAsia" w:hAnsiTheme="minorEastAsia" w:cstheme="minorEastAsia" w:hint="eastAsia"/>
          <w:color w:val="000000" w:themeColor="text1"/>
          <w:sz w:val="24"/>
          <w:szCs w:val="24"/>
        </w:rPr>
        <w:t>负责公司固定资产的统一采购及管理。</w:t>
      </w:r>
    </w:p>
    <w:p w:rsidR="00A15197" w:rsidRDefault="008A2626" w:rsidP="00320B77">
      <w:pPr>
        <w:pStyle w:val="a6"/>
        <w:widowControl/>
        <w:numPr>
          <w:ilvl w:val="0"/>
          <w:numId w:val="4"/>
        </w:numPr>
        <w:tabs>
          <w:tab w:val="left" w:pos="425"/>
        </w:tabs>
        <w:spacing w:beforeLines="50" w:line="360" w:lineRule="auto"/>
        <w:ind w:firstLineChars="0"/>
        <w:jc w:val="left"/>
        <w:rPr>
          <w:rFonts w:asciiTheme="minorEastAsia" w:hAnsiTheme="minorEastAsia" w:cstheme="minorEastAsia"/>
          <w:color w:val="000000" w:themeColor="text1"/>
          <w:sz w:val="24"/>
          <w:szCs w:val="24"/>
        </w:rPr>
      </w:pPr>
      <w:r>
        <w:rPr>
          <w:rFonts w:asciiTheme="minorEastAsia" w:hAnsiTheme="minorEastAsia" w:cstheme="minorEastAsia" w:hint="eastAsia"/>
          <w:sz w:val="24"/>
          <w:szCs w:val="24"/>
        </w:rPr>
        <w:t>负责公司办公网络系统的建立、维护。</w:t>
      </w:r>
    </w:p>
    <w:p w:rsidR="00A15197" w:rsidRDefault="008A2626" w:rsidP="00320B77">
      <w:pPr>
        <w:pStyle w:val="a6"/>
        <w:widowControl/>
        <w:numPr>
          <w:ilvl w:val="0"/>
          <w:numId w:val="4"/>
        </w:numPr>
        <w:tabs>
          <w:tab w:val="left" w:pos="425"/>
        </w:tabs>
        <w:spacing w:beforeLines="50" w:line="360" w:lineRule="auto"/>
        <w:ind w:firstLineChars="0"/>
        <w:jc w:val="left"/>
        <w:rPr>
          <w:rFonts w:asciiTheme="minorEastAsia" w:hAnsiTheme="minorEastAsia" w:cstheme="minorEastAsia"/>
          <w:sz w:val="24"/>
          <w:szCs w:val="24"/>
        </w:rPr>
      </w:pPr>
      <w:r>
        <w:rPr>
          <w:rFonts w:asciiTheme="minorEastAsia" w:hAnsiTheme="minorEastAsia" w:cstheme="minorEastAsia" w:hint="eastAsia"/>
          <w:sz w:val="24"/>
          <w:szCs w:val="24"/>
        </w:rPr>
        <w:t>负责公司法务工作。</w:t>
      </w:r>
    </w:p>
    <w:p w:rsidR="00A15197" w:rsidRDefault="008A2626" w:rsidP="00320B77">
      <w:pPr>
        <w:pStyle w:val="a6"/>
        <w:widowControl/>
        <w:numPr>
          <w:ilvl w:val="0"/>
          <w:numId w:val="4"/>
        </w:numPr>
        <w:tabs>
          <w:tab w:val="left" w:pos="425"/>
        </w:tabs>
        <w:spacing w:beforeLines="50" w:line="360" w:lineRule="auto"/>
        <w:ind w:firstLineChars="0"/>
        <w:jc w:val="left"/>
        <w:rPr>
          <w:rFonts w:asciiTheme="minorEastAsia" w:hAnsiTheme="minorEastAsia" w:cstheme="minorEastAsia"/>
          <w:sz w:val="24"/>
          <w:szCs w:val="24"/>
        </w:rPr>
      </w:pPr>
      <w:r>
        <w:rPr>
          <w:rFonts w:asciiTheme="minorEastAsia" w:hAnsiTheme="minorEastAsia" w:cstheme="minorEastAsia" w:hint="eastAsia"/>
          <w:sz w:val="24"/>
          <w:szCs w:val="24"/>
        </w:rPr>
        <w:t>负责公司内部审计和风险内控管理。</w:t>
      </w:r>
    </w:p>
    <w:p w:rsidR="00A15197" w:rsidRDefault="008A2626" w:rsidP="00320B77">
      <w:pPr>
        <w:pStyle w:val="a6"/>
        <w:widowControl/>
        <w:numPr>
          <w:ilvl w:val="0"/>
          <w:numId w:val="4"/>
        </w:numPr>
        <w:tabs>
          <w:tab w:val="left" w:pos="425"/>
        </w:tabs>
        <w:spacing w:beforeLines="50" w:line="360" w:lineRule="auto"/>
        <w:ind w:firstLineChars="0"/>
        <w:jc w:val="left"/>
        <w:rPr>
          <w:rFonts w:asciiTheme="minorEastAsia" w:hAnsiTheme="minorEastAsia" w:cstheme="minorEastAsia"/>
          <w:color w:val="000000" w:themeColor="text1"/>
          <w:sz w:val="24"/>
          <w:szCs w:val="24"/>
        </w:rPr>
      </w:pPr>
      <w:r>
        <w:rPr>
          <w:rFonts w:asciiTheme="minorEastAsia" w:hAnsiTheme="minorEastAsia" w:cstheme="minorEastAsia" w:hint="eastAsia"/>
          <w:color w:val="000000" w:themeColor="text1"/>
          <w:sz w:val="24"/>
          <w:szCs w:val="24"/>
        </w:rPr>
        <w:t>负责上级部门以及董事会、监事会组织的各类经济活动分析和相关材料的编制、上报。</w:t>
      </w:r>
    </w:p>
    <w:p w:rsidR="00A15197" w:rsidRDefault="008A2626" w:rsidP="00320B77">
      <w:pPr>
        <w:pStyle w:val="a6"/>
        <w:widowControl/>
        <w:numPr>
          <w:ilvl w:val="0"/>
          <w:numId w:val="4"/>
        </w:numPr>
        <w:tabs>
          <w:tab w:val="left" w:pos="425"/>
        </w:tabs>
        <w:spacing w:beforeLines="50" w:line="360" w:lineRule="auto"/>
        <w:ind w:firstLineChars="0"/>
        <w:jc w:val="left"/>
        <w:rPr>
          <w:rFonts w:asciiTheme="minorEastAsia" w:hAnsiTheme="minorEastAsia" w:cstheme="minorEastAsia"/>
          <w:sz w:val="24"/>
          <w:szCs w:val="24"/>
        </w:rPr>
      </w:pPr>
      <w:r>
        <w:rPr>
          <w:rFonts w:asciiTheme="minorEastAsia" w:hAnsiTheme="minorEastAsia" w:cstheme="minorEastAsia" w:hint="eastAsia"/>
          <w:sz w:val="24"/>
          <w:szCs w:val="24"/>
        </w:rPr>
        <w:t>负责公司管理标准、管理机制改进提升等工作。</w:t>
      </w:r>
    </w:p>
    <w:p w:rsidR="00A15197" w:rsidRDefault="008A2626" w:rsidP="00320B77">
      <w:pPr>
        <w:pStyle w:val="a6"/>
        <w:widowControl/>
        <w:numPr>
          <w:ilvl w:val="0"/>
          <w:numId w:val="4"/>
        </w:numPr>
        <w:tabs>
          <w:tab w:val="left" w:pos="425"/>
        </w:tabs>
        <w:spacing w:beforeLines="50" w:line="360" w:lineRule="auto"/>
        <w:ind w:firstLineChars="0"/>
        <w:jc w:val="left"/>
        <w:rPr>
          <w:rFonts w:asciiTheme="minorEastAsia" w:hAnsiTheme="minorEastAsia" w:cstheme="minorEastAsia"/>
          <w:sz w:val="24"/>
          <w:szCs w:val="24"/>
        </w:rPr>
      </w:pPr>
      <w:r>
        <w:rPr>
          <w:rFonts w:asciiTheme="minorEastAsia" w:hAnsiTheme="minorEastAsia" w:cstheme="minorEastAsia" w:hint="eastAsia"/>
          <w:sz w:val="24"/>
          <w:szCs w:val="24"/>
        </w:rPr>
        <w:t>负责公司行政突发事件的紧急处理、沟通调查以及善后处理。</w:t>
      </w:r>
    </w:p>
    <w:p w:rsidR="00A15197" w:rsidRDefault="008A2626" w:rsidP="00320B77">
      <w:pPr>
        <w:pStyle w:val="a6"/>
        <w:widowControl/>
        <w:numPr>
          <w:ilvl w:val="0"/>
          <w:numId w:val="4"/>
        </w:numPr>
        <w:tabs>
          <w:tab w:val="left" w:pos="425"/>
        </w:tabs>
        <w:spacing w:beforeLines="50" w:line="360" w:lineRule="auto"/>
        <w:ind w:firstLineChars="0"/>
        <w:jc w:val="left"/>
        <w:rPr>
          <w:rFonts w:asciiTheme="minorEastAsia" w:hAnsiTheme="minorEastAsia" w:cstheme="minorEastAsia"/>
          <w:sz w:val="24"/>
          <w:szCs w:val="24"/>
        </w:rPr>
      </w:pPr>
      <w:r>
        <w:rPr>
          <w:rFonts w:asciiTheme="minorEastAsia" w:hAnsiTheme="minorEastAsia" w:cstheme="minorEastAsia" w:hint="eastAsia"/>
          <w:sz w:val="24"/>
          <w:szCs w:val="24"/>
        </w:rPr>
        <w:t>负责部门三体系管理工作的落实。</w:t>
      </w:r>
    </w:p>
    <w:p w:rsidR="00A15197" w:rsidRDefault="008A2626" w:rsidP="00320B77">
      <w:pPr>
        <w:widowControl/>
        <w:numPr>
          <w:ilvl w:val="0"/>
          <w:numId w:val="4"/>
        </w:numPr>
        <w:tabs>
          <w:tab w:val="left" w:pos="425"/>
        </w:tabs>
        <w:spacing w:beforeLines="50" w:line="360"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负责对接上级有关部门，部署落实、反馈响应有关工作。</w:t>
      </w:r>
    </w:p>
    <w:p w:rsidR="00A15197" w:rsidRDefault="008A2626" w:rsidP="00320B77">
      <w:pPr>
        <w:widowControl/>
        <w:numPr>
          <w:ilvl w:val="0"/>
          <w:numId w:val="2"/>
        </w:numPr>
        <w:tabs>
          <w:tab w:val="left" w:pos="425"/>
        </w:tabs>
        <w:spacing w:beforeLines="50" w:line="360"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完成领导临时交办的任务。</w:t>
      </w:r>
    </w:p>
    <w:p w:rsidR="00A15197" w:rsidRDefault="008A2626" w:rsidP="00320B77">
      <w:pPr>
        <w:pStyle w:val="a6"/>
        <w:widowControl/>
        <w:numPr>
          <w:ilvl w:val="0"/>
          <w:numId w:val="3"/>
        </w:numPr>
        <w:spacing w:beforeLines="50" w:line="360" w:lineRule="auto"/>
        <w:ind w:firstLineChars="0"/>
        <w:jc w:val="left"/>
        <w:rPr>
          <w:rFonts w:asciiTheme="minorEastAsia" w:hAnsiTheme="minorEastAsia" w:cstheme="minorEastAsia"/>
          <w:b/>
          <w:sz w:val="24"/>
          <w:szCs w:val="24"/>
        </w:rPr>
      </w:pPr>
      <w:r>
        <w:rPr>
          <w:rFonts w:asciiTheme="minorEastAsia" w:hAnsiTheme="minorEastAsia" w:cstheme="minorEastAsia" w:hint="eastAsia"/>
          <w:b/>
          <w:sz w:val="24"/>
          <w:szCs w:val="24"/>
        </w:rPr>
        <w:t>财务部</w:t>
      </w:r>
    </w:p>
    <w:p w:rsidR="00A15197" w:rsidRDefault="008A2626" w:rsidP="00320B77">
      <w:pPr>
        <w:widowControl/>
        <w:spacing w:beforeLines="50" w:line="360" w:lineRule="auto"/>
        <w:ind w:firstLineChars="200" w:firstLine="480"/>
        <w:jc w:val="left"/>
        <w:rPr>
          <w:rFonts w:asciiTheme="minorEastAsia" w:hAnsiTheme="minorEastAsia" w:cstheme="minorEastAsia"/>
          <w:sz w:val="24"/>
          <w:szCs w:val="24"/>
        </w:rPr>
      </w:pPr>
      <w:r>
        <w:rPr>
          <w:rFonts w:asciiTheme="minorEastAsia" w:hAnsiTheme="minorEastAsia" w:cstheme="minorEastAsia"/>
          <w:sz w:val="24"/>
          <w:szCs w:val="24"/>
        </w:rPr>
        <w:t>负责</w:t>
      </w:r>
      <w:r>
        <w:rPr>
          <w:rFonts w:asciiTheme="minorEastAsia" w:hAnsiTheme="minorEastAsia" w:cstheme="minorEastAsia" w:hint="eastAsia"/>
          <w:sz w:val="24"/>
          <w:szCs w:val="24"/>
        </w:rPr>
        <w:t>编制财务预算；实施成本控制、资金管理、债权债务管理、经济活动分析、</w:t>
      </w:r>
      <w:r>
        <w:rPr>
          <w:rFonts w:asciiTheme="minorEastAsia" w:hAnsiTheme="minorEastAsia" w:cstheme="minorEastAsia"/>
          <w:sz w:val="24"/>
          <w:szCs w:val="24"/>
        </w:rPr>
        <w:t>税务管理、</w:t>
      </w:r>
      <w:r>
        <w:rPr>
          <w:rFonts w:asciiTheme="minorEastAsia" w:hAnsiTheme="minorEastAsia" w:cstheme="minorEastAsia" w:hint="eastAsia"/>
          <w:sz w:val="24"/>
          <w:szCs w:val="24"/>
        </w:rPr>
        <w:t>报表统计</w:t>
      </w:r>
      <w:r>
        <w:rPr>
          <w:rFonts w:asciiTheme="minorEastAsia" w:hAnsiTheme="minorEastAsia" w:cstheme="minorEastAsia"/>
          <w:color w:val="000000" w:themeColor="text1"/>
          <w:sz w:val="24"/>
          <w:szCs w:val="24"/>
        </w:rPr>
        <w:t>等</w:t>
      </w:r>
      <w:r>
        <w:rPr>
          <w:rFonts w:asciiTheme="minorEastAsia" w:hAnsiTheme="minorEastAsia" w:cstheme="minorEastAsia"/>
          <w:sz w:val="24"/>
          <w:szCs w:val="24"/>
        </w:rPr>
        <w:t>会计核算</w:t>
      </w:r>
      <w:r>
        <w:rPr>
          <w:rFonts w:asciiTheme="minorEastAsia" w:hAnsiTheme="minorEastAsia" w:cstheme="minorEastAsia" w:hint="eastAsia"/>
          <w:sz w:val="24"/>
          <w:szCs w:val="24"/>
        </w:rPr>
        <w:t>及会计监督</w:t>
      </w:r>
      <w:r>
        <w:rPr>
          <w:rFonts w:asciiTheme="minorEastAsia" w:hAnsiTheme="minorEastAsia" w:cstheme="minorEastAsia"/>
          <w:color w:val="000000" w:themeColor="text1"/>
          <w:sz w:val="24"/>
          <w:szCs w:val="24"/>
        </w:rPr>
        <w:t>工作</w:t>
      </w:r>
      <w:r>
        <w:rPr>
          <w:rFonts w:asciiTheme="minorEastAsia" w:hAnsiTheme="minorEastAsia" w:cstheme="minorEastAsia" w:hint="eastAsia"/>
          <w:color w:val="000000" w:themeColor="text1"/>
          <w:sz w:val="24"/>
          <w:szCs w:val="24"/>
        </w:rPr>
        <w:t>。</w:t>
      </w:r>
    </w:p>
    <w:p w:rsidR="00A15197" w:rsidRDefault="008A2626" w:rsidP="00320B77">
      <w:pPr>
        <w:pStyle w:val="a6"/>
        <w:widowControl/>
        <w:numPr>
          <w:ilvl w:val="0"/>
          <w:numId w:val="5"/>
        </w:numPr>
        <w:spacing w:beforeLines="50" w:line="360" w:lineRule="auto"/>
        <w:ind w:firstLineChars="0"/>
        <w:jc w:val="left"/>
        <w:rPr>
          <w:rFonts w:asciiTheme="minorEastAsia" w:hAnsiTheme="minorEastAsia" w:cstheme="minorEastAsia"/>
          <w:sz w:val="24"/>
          <w:szCs w:val="24"/>
        </w:rPr>
      </w:pPr>
      <w:r>
        <w:rPr>
          <w:rFonts w:asciiTheme="minorEastAsia" w:hAnsiTheme="minorEastAsia" w:cstheme="minorEastAsia" w:hint="eastAsia"/>
          <w:sz w:val="24"/>
          <w:szCs w:val="24"/>
        </w:rPr>
        <w:t>负责依据国家相关方针政策，贯彻落实国家、天津市有关财政税务的法律法规，以及集团公司的有关制度规定。</w:t>
      </w:r>
    </w:p>
    <w:p w:rsidR="00A15197" w:rsidRDefault="008A2626" w:rsidP="00320B77">
      <w:pPr>
        <w:pStyle w:val="a6"/>
        <w:widowControl/>
        <w:numPr>
          <w:ilvl w:val="0"/>
          <w:numId w:val="5"/>
        </w:numPr>
        <w:spacing w:beforeLines="50" w:line="360" w:lineRule="auto"/>
        <w:ind w:firstLineChars="0"/>
        <w:jc w:val="left"/>
        <w:rPr>
          <w:rFonts w:asciiTheme="minorEastAsia" w:hAnsiTheme="minorEastAsia" w:cstheme="minorEastAsia"/>
          <w:sz w:val="24"/>
          <w:szCs w:val="24"/>
        </w:rPr>
      </w:pPr>
      <w:r>
        <w:rPr>
          <w:rFonts w:asciiTheme="minorEastAsia" w:hAnsiTheme="minorEastAsia" w:cstheme="minorEastAsia" w:hint="eastAsia"/>
          <w:sz w:val="24"/>
          <w:szCs w:val="24"/>
        </w:rPr>
        <w:t>负责公司财务管理、会计核算等方面规章制度的修订、增加、废止与完善工作，并组织实施。</w:t>
      </w:r>
    </w:p>
    <w:p w:rsidR="00A15197" w:rsidRDefault="008A2626" w:rsidP="00320B77">
      <w:pPr>
        <w:pStyle w:val="a6"/>
        <w:widowControl/>
        <w:numPr>
          <w:ilvl w:val="0"/>
          <w:numId w:val="5"/>
        </w:numPr>
        <w:spacing w:beforeLines="50" w:line="360" w:lineRule="auto"/>
        <w:ind w:firstLineChars="0"/>
        <w:jc w:val="left"/>
        <w:rPr>
          <w:rFonts w:asciiTheme="minorEastAsia" w:hAnsiTheme="minorEastAsia" w:cstheme="minorEastAsia"/>
          <w:sz w:val="24"/>
          <w:szCs w:val="24"/>
        </w:rPr>
      </w:pPr>
      <w:r>
        <w:rPr>
          <w:rFonts w:asciiTheme="minorEastAsia" w:hAnsiTheme="minorEastAsia" w:cstheme="minorEastAsia" w:hint="eastAsia"/>
          <w:sz w:val="24"/>
          <w:szCs w:val="24"/>
        </w:rPr>
        <w:lastRenderedPageBreak/>
        <w:t>负责</w:t>
      </w:r>
      <w:r>
        <w:rPr>
          <w:rFonts w:asciiTheme="minorEastAsia" w:hAnsiTheme="minorEastAsia" w:cstheme="minorEastAsia"/>
          <w:sz w:val="24"/>
          <w:szCs w:val="24"/>
        </w:rPr>
        <w:t>建立公司的核算体系</w:t>
      </w:r>
      <w:r>
        <w:rPr>
          <w:rFonts w:asciiTheme="minorEastAsia" w:hAnsiTheme="minorEastAsia" w:cstheme="minorEastAsia" w:hint="eastAsia"/>
          <w:sz w:val="24"/>
          <w:szCs w:val="24"/>
        </w:rPr>
        <w:t>，实施会计核算及会计监督工作。</w:t>
      </w:r>
    </w:p>
    <w:p w:rsidR="00A15197" w:rsidRDefault="008A2626" w:rsidP="00320B77">
      <w:pPr>
        <w:pStyle w:val="a6"/>
        <w:widowControl/>
        <w:numPr>
          <w:ilvl w:val="0"/>
          <w:numId w:val="5"/>
        </w:numPr>
        <w:spacing w:beforeLines="50" w:line="360" w:lineRule="auto"/>
        <w:ind w:firstLineChars="0"/>
        <w:jc w:val="left"/>
        <w:rPr>
          <w:rFonts w:asciiTheme="minorEastAsia" w:hAnsiTheme="minorEastAsia" w:cstheme="minorEastAsia"/>
          <w:sz w:val="24"/>
          <w:szCs w:val="24"/>
        </w:rPr>
      </w:pPr>
      <w:r>
        <w:rPr>
          <w:rFonts w:asciiTheme="minorEastAsia" w:hAnsiTheme="minorEastAsia" w:cstheme="minorEastAsia"/>
          <w:sz w:val="24"/>
          <w:szCs w:val="24"/>
        </w:rPr>
        <w:t>负责编制</w:t>
      </w:r>
      <w:r>
        <w:rPr>
          <w:rFonts w:asciiTheme="minorEastAsia" w:hAnsiTheme="minorEastAsia" w:cstheme="minorEastAsia" w:hint="eastAsia"/>
          <w:sz w:val="24"/>
          <w:szCs w:val="24"/>
        </w:rPr>
        <w:t>公司</w:t>
      </w:r>
      <w:r>
        <w:rPr>
          <w:rFonts w:asciiTheme="minorEastAsia" w:hAnsiTheme="minorEastAsia" w:cstheme="minorEastAsia"/>
          <w:sz w:val="24"/>
          <w:szCs w:val="24"/>
        </w:rPr>
        <w:t>财务预算</w:t>
      </w:r>
      <w:r>
        <w:rPr>
          <w:rFonts w:asciiTheme="minorEastAsia" w:hAnsiTheme="minorEastAsia" w:cstheme="minorEastAsia" w:hint="eastAsia"/>
          <w:sz w:val="24"/>
          <w:szCs w:val="24"/>
        </w:rPr>
        <w:t>，</w:t>
      </w:r>
      <w:r>
        <w:rPr>
          <w:rFonts w:asciiTheme="minorEastAsia" w:hAnsiTheme="minorEastAsia" w:cstheme="minorEastAsia"/>
          <w:sz w:val="24"/>
          <w:szCs w:val="24"/>
        </w:rPr>
        <w:t>指导</w:t>
      </w:r>
      <w:r>
        <w:rPr>
          <w:rFonts w:asciiTheme="minorEastAsia" w:hAnsiTheme="minorEastAsia" w:cstheme="minorEastAsia" w:hint="eastAsia"/>
          <w:sz w:val="24"/>
          <w:szCs w:val="24"/>
        </w:rPr>
        <w:t>各</w:t>
      </w:r>
      <w:r>
        <w:rPr>
          <w:rFonts w:asciiTheme="minorEastAsia" w:hAnsiTheme="minorEastAsia" w:cstheme="minorEastAsia"/>
          <w:sz w:val="24"/>
          <w:szCs w:val="24"/>
        </w:rPr>
        <w:t>部门制定预算</w:t>
      </w:r>
      <w:r>
        <w:rPr>
          <w:rFonts w:asciiTheme="minorEastAsia" w:hAnsiTheme="minorEastAsia" w:cstheme="minorEastAsia" w:hint="eastAsia"/>
          <w:sz w:val="24"/>
          <w:szCs w:val="24"/>
        </w:rPr>
        <w:t>，并</w:t>
      </w:r>
      <w:r>
        <w:rPr>
          <w:rFonts w:asciiTheme="minorEastAsia" w:hAnsiTheme="minorEastAsia" w:cstheme="minorEastAsia"/>
          <w:sz w:val="24"/>
          <w:szCs w:val="24"/>
        </w:rPr>
        <w:t>对预算的执行情况进行监督</w:t>
      </w:r>
      <w:r>
        <w:rPr>
          <w:rFonts w:asciiTheme="minorEastAsia" w:hAnsiTheme="minorEastAsia" w:cstheme="minorEastAsia" w:hint="eastAsia"/>
          <w:sz w:val="24"/>
          <w:szCs w:val="24"/>
        </w:rPr>
        <w:t>管理。</w:t>
      </w:r>
    </w:p>
    <w:p w:rsidR="00A15197" w:rsidRDefault="008A2626" w:rsidP="00320B77">
      <w:pPr>
        <w:pStyle w:val="a6"/>
        <w:widowControl/>
        <w:numPr>
          <w:ilvl w:val="0"/>
          <w:numId w:val="5"/>
        </w:numPr>
        <w:spacing w:beforeLines="50" w:line="360" w:lineRule="auto"/>
        <w:ind w:firstLineChars="0"/>
        <w:jc w:val="left"/>
        <w:rPr>
          <w:rFonts w:asciiTheme="minorEastAsia" w:hAnsiTheme="minorEastAsia" w:cstheme="minorEastAsia"/>
          <w:color w:val="000000" w:themeColor="text1"/>
          <w:sz w:val="24"/>
          <w:szCs w:val="24"/>
        </w:rPr>
      </w:pPr>
      <w:r>
        <w:rPr>
          <w:rFonts w:asciiTheme="minorEastAsia" w:hAnsiTheme="minorEastAsia" w:cstheme="minorEastAsia" w:hint="eastAsia"/>
          <w:sz w:val="24"/>
          <w:szCs w:val="24"/>
        </w:rPr>
        <w:t>负责公司的成本控制</w:t>
      </w:r>
      <w:r>
        <w:rPr>
          <w:rFonts w:asciiTheme="minorEastAsia" w:hAnsiTheme="minorEastAsia" w:cstheme="minorEastAsia" w:hint="eastAsia"/>
          <w:color w:val="000000" w:themeColor="text1"/>
          <w:sz w:val="24"/>
          <w:szCs w:val="24"/>
        </w:rPr>
        <w:t>工作。</w:t>
      </w:r>
    </w:p>
    <w:p w:rsidR="00A15197" w:rsidRDefault="008A2626" w:rsidP="00320B77">
      <w:pPr>
        <w:pStyle w:val="a6"/>
        <w:widowControl/>
        <w:numPr>
          <w:ilvl w:val="0"/>
          <w:numId w:val="5"/>
        </w:numPr>
        <w:spacing w:beforeLines="50" w:line="360" w:lineRule="auto"/>
        <w:ind w:firstLineChars="0"/>
        <w:jc w:val="left"/>
        <w:rPr>
          <w:rFonts w:asciiTheme="minorEastAsia" w:hAnsiTheme="minorEastAsia" w:cstheme="minorEastAsia"/>
          <w:sz w:val="24"/>
          <w:szCs w:val="24"/>
        </w:rPr>
      </w:pPr>
      <w:r>
        <w:rPr>
          <w:rFonts w:asciiTheme="minorEastAsia" w:hAnsiTheme="minorEastAsia" w:cstheme="minorEastAsia" w:hint="eastAsia"/>
          <w:sz w:val="24"/>
          <w:szCs w:val="24"/>
        </w:rPr>
        <w:t>负责合理调配资金，监督资金正常运行，保证资金安全，提高资金使用效益。</w:t>
      </w:r>
    </w:p>
    <w:p w:rsidR="00A15197" w:rsidRDefault="008A2626" w:rsidP="00320B77">
      <w:pPr>
        <w:pStyle w:val="a6"/>
        <w:widowControl/>
        <w:numPr>
          <w:ilvl w:val="0"/>
          <w:numId w:val="5"/>
        </w:numPr>
        <w:spacing w:beforeLines="50" w:line="360" w:lineRule="auto"/>
        <w:ind w:firstLineChars="0"/>
        <w:jc w:val="left"/>
        <w:rPr>
          <w:rFonts w:asciiTheme="minorEastAsia" w:hAnsiTheme="minorEastAsia" w:cstheme="minorEastAsia"/>
          <w:sz w:val="24"/>
          <w:szCs w:val="24"/>
        </w:rPr>
      </w:pPr>
      <w:r>
        <w:rPr>
          <w:rFonts w:asciiTheme="minorEastAsia" w:hAnsiTheme="minorEastAsia" w:cstheme="minorEastAsia" w:hint="eastAsia"/>
          <w:sz w:val="24"/>
          <w:szCs w:val="24"/>
        </w:rPr>
        <w:t>负责公司税务筹划及纳税申报工作，及时跟踪相关政策法规，规避相关风险。</w:t>
      </w:r>
    </w:p>
    <w:p w:rsidR="00A15197" w:rsidRDefault="008A2626" w:rsidP="00320B77">
      <w:pPr>
        <w:pStyle w:val="a6"/>
        <w:widowControl/>
        <w:numPr>
          <w:ilvl w:val="0"/>
          <w:numId w:val="5"/>
        </w:numPr>
        <w:spacing w:beforeLines="50" w:line="360" w:lineRule="auto"/>
        <w:ind w:firstLineChars="0"/>
        <w:jc w:val="left"/>
        <w:rPr>
          <w:rFonts w:asciiTheme="minorEastAsia" w:hAnsiTheme="minorEastAsia" w:cstheme="minorEastAsia"/>
          <w:sz w:val="24"/>
          <w:szCs w:val="24"/>
        </w:rPr>
      </w:pPr>
      <w:r>
        <w:rPr>
          <w:rFonts w:asciiTheme="minorEastAsia" w:hAnsiTheme="minorEastAsia" w:cstheme="minorEastAsia" w:hint="eastAsia"/>
          <w:sz w:val="24"/>
          <w:szCs w:val="24"/>
        </w:rPr>
        <w:t>负责监督各项合同的执行情况。</w:t>
      </w:r>
    </w:p>
    <w:p w:rsidR="00A15197" w:rsidRDefault="008A2626" w:rsidP="00320B77">
      <w:pPr>
        <w:pStyle w:val="a6"/>
        <w:widowControl/>
        <w:numPr>
          <w:ilvl w:val="0"/>
          <w:numId w:val="5"/>
        </w:numPr>
        <w:spacing w:beforeLines="50" w:line="360" w:lineRule="auto"/>
        <w:ind w:firstLineChars="0"/>
        <w:jc w:val="left"/>
        <w:rPr>
          <w:rFonts w:asciiTheme="minorEastAsia" w:hAnsiTheme="minorEastAsia" w:cstheme="minorEastAsia"/>
          <w:sz w:val="24"/>
          <w:szCs w:val="24"/>
        </w:rPr>
      </w:pPr>
      <w:r>
        <w:rPr>
          <w:rFonts w:asciiTheme="minorEastAsia" w:hAnsiTheme="minorEastAsia" w:cstheme="minorEastAsia" w:hint="eastAsia"/>
          <w:sz w:val="24"/>
          <w:szCs w:val="24"/>
        </w:rPr>
        <w:t>负责编制公司财务决算，定期向董事会和上级相关部门提供企业财务状况和经济效益情况报告。</w:t>
      </w:r>
    </w:p>
    <w:p w:rsidR="00A15197" w:rsidRDefault="008A2626" w:rsidP="00320B77">
      <w:pPr>
        <w:pStyle w:val="a6"/>
        <w:widowControl/>
        <w:numPr>
          <w:ilvl w:val="0"/>
          <w:numId w:val="5"/>
        </w:numPr>
        <w:spacing w:beforeLines="50" w:line="360" w:lineRule="auto"/>
        <w:ind w:firstLineChars="0"/>
        <w:jc w:val="left"/>
        <w:rPr>
          <w:rFonts w:asciiTheme="minorEastAsia" w:hAnsiTheme="minorEastAsia" w:cstheme="minorEastAsia"/>
          <w:sz w:val="24"/>
          <w:szCs w:val="24"/>
        </w:rPr>
      </w:pPr>
      <w:r>
        <w:rPr>
          <w:rFonts w:asciiTheme="minorEastAsia" w:hAnsiTheme="minorEastAsia" w:cstheme="minorEastAsia" w:hint="eastAsia"/>
          <w:sz w:val="24"/>
          <w:szCs w:val="24"/>
        </w:rPr>
        <w:t>负责编制财务分析报告，对收入、成本、利润等进行财务分析。</w:t>
      </w:r>
    </w:p>
    <w:p w:rsidR="00A15197" w:rsidRDefault="008A2626" w:rsidP="00320B77">
      <w:pPr>
        <w:pStyle w:val="a6"/>
        <w:widowControl/>
        <w:numPr>
          <w:ilvl w:val="0"/>
          <w:numId w:val="5"/>
        </w:numPr>
        <w:spacing w:beforeLines="50" w:line="360" w:lineRule="auto"/>
        <w:ind w:firstLineChars="0"/>
        <w:jc w:val="left"/>
        <w:rPr>
          <w:rFonts w:asciiTheme="minorEastAsia" w:hAnsiTheme="minorEastAsia" w:cstheme="minorEastAsia"/>
          <w:sz w:val="24"/>
          <w:szCs w:val="24"/>
        </w:rPr>
      </w:pPr>
      <w:r>
        <w:rPr>
          <w:rFonts w:asciiTheme="minorEastAsia" w:hAnsiTheme="minorEastAsia" w:cstheme="minorEastAsia" w:hint="eastAsia"/>
          <w:sz w:val="24"/>
          <w:szCs w:val="24"/>
        </w:rPr>
        <w:t>负责依法编制、上报各项财务会计报表。</w:t>
      </w:r>
    </w:p>
    <w:p w:rsidR="00A15197" w:rsidRDefault="008A2626" w:rsidP="00320B77">
      <w:pPr>
        <w:pStyle w:val="a6"/>
        <w:widowControl/>
        <w:numPr>
          <w:ilvl w:val="0"/>
          <w:numId w:val="5"/>
        </w:numPr>
        <w:spacing w:beforeLines="50" w:line="360" w:lineRule="auto"/>
        <w:ind w:firstLineChars="0"/>
        <w:jc w:val="left"/>
        <w:rPr>
          <w:rFonts w:asciiTheme="minorEastAsia" w:hAnsiTheme="minorEastAsia" w:cstheme="minorEastAsia"/>
          <w:sz w:val="24"/>
          <w:szCs w:val="24"/>
        </w:rPr>
      </w:pPr>
      <w:r>
        <w:rPr>
          <w:rFonts w:asciiTheme="minorEastAsia" w:hAnsiTheme="minorEastAsia" w:cstheme="minorEastAsia" w:hint="eastAsia"/>
          <w:sz w:val="24"/>
          <w:szCs w:val="24"/>
        </w:rPr>
        <w:t>负责公司财务票据的申购、开具等管理工作。</w:t>
      </w:r>
    </w:p>
    <w:p w:rsidR="00A15197" w:rsidRDefault="008A2626" w:rsidP="00320B77">
      <w:pPr>
        <w:pStyle w:val="a6"/>
        <w:widowControl/>
        <w:numPr>
          <w:ilvl w:val="0"/>
          <w:numId w:val="5"/>
        </w:numPr>
        <w:spacing w:beforeLines="50" w:line="360" w:lineRule="auto"/>
        <w:ind w:firstLineChars="0"/>
        <w:jc w:val="left"/>
        <w:rPr>
          <w:rFonts w:asciiTheme="minorEastAsia" w:hAnsiTheme="minorEastAsia" w:cstheme="minorEastAsia"/>
          <w:sz w:val="24"/>
          <w:szCs w:val="24"/>
        </w:rPr>
      </w:pPr>
      <w:r>
        <w:rPr>
          <w:rFonts w:asciiTheme="minorEastAsia" w:hAnsiTheme="minorEastAsia" w:cstheme="minorEastAsia" w:hint="eastAsia"/>
          <w:sz w:val="24"/>
          <w:szCs w:val="24"/>
        </w:rPr>
        <w:t>负责公司财务印章、财务档案等资料的使用和管理工作。</w:t>
      </w:r>
    </w:p>
    <w:p w:rsidR="00A15197" w:rsidRDefault="008A2626" w:rsidP="00320B77">
      <w:pPr>
        <w:pStyle w:val="a6"/>
        <w:widowControl/>
        <w:numPr>
          <w:ilvl w:val="0"/>
          <w:numId w:val="5"/>
        </w:numPr>
        <w:spacing w:beforeLines="50" w:line="360" w:lineRule="auto"/>
        <w:ind w:firstLineChars="0"/>
        <w:jc w:val="left"/>
        <w:rPr>
          <w:rFonts w:asciiTheme="minorEastAsia" w:hAnsiTheme="minorEastAsia" w:cstheme="minorEastAsia"/>
          <w:color w:val="000000" w:themeColor="text1"/>
          <w:sz w:val="24"/>
          <w:szCs w:val="24"/>
        </w:rPr>
      </w:pPr>
      <w:r>
        <w:rPr>
          <w:rFonts w:asciiTheme="minorEastAsia" w:hAnsiTheme="minorEastAsia" w:cstheme="minorEastAsia" w:hint="eastAsia"/>
          <w:color w:val="000000" w:themeColor="text1"/>
          <w:sz w:val="24"/>
          <w:szCs w:val="24"/>
        </w:rPr>
        <w:t>负责员工工资、奖金、补贴、保险福利及个人股利的审核、发放等工作。</w:t>
      </w:r>
    </w:p>
    <w:p w:rsidR="00A15197" w:rsidRDefault="008A2626" w:rsidP="00320B77">
      <w:pPr>
        <w:pStyle w:val="a6"/>
        <w:widowControl/>
        <w:numPr>
          <w:ilvl w:val="0"/>
          <w:numId w:val="5"/>
        </w:numPr>
        <w:spacing w:beforeLines="50" w:line="360" w:lineRule="auto"/>
        <w:ind w:firstLineChars="0"/>
        <w:jc w:val="left"/>
        <w:rPr>
          <w:rFonts w:asciiTheme="minorEastAsia" w:hAnsiTheme="minorEastAsia" w:cstheme="minorEastAsia"/>
          <w:color w:val="000000" w:themeColor="text1"/>
          <w:sz w:val="24"/>
          <w:szCs w:val="24"/>
        </w:rPr>
      </w:pPr>
      <w:r>
        <w:rPr>
          <w:rFonts w:asciiTheme="minorEastAsia" w:hAnsiTheme="minorEastAsia" w:cstheme="minorEastAsia" w:hint="eastAsia"/>
          <w:color w:val="000000" w:themeColor="text1"/>
          <w:sz w:val="24"/>
          <w:szCs w:val="24"/>
        </w:rPr>
        <w:t>负责公司债权债务管理工作。</w:t>
      </w:r>
    </w:p>
    <w:p w:rsidR="00A15197" w:rsidRDefault="008A2626" w:rsidP="00320B77">
      <w:pPr>
        <w:pStyle w:val="a6"/>
        <w:widowControl/>
        <w:numPr>
          <w:ilvl w:val="0"/>
          <w:numId w:val="5"/>
        </w:numPr>
        <w:spacing w:beforeLines="50" w:line="360" w:lineRule="auto"/>
        <w:ind w:firstLineChars="0"/>
        <w:jc w:val="left"/>
        <w:rPr>
          <w:rFonts w:asciiTheme="minorEastAsia" w:hAnsiTheme="minorEastAsia" w:cstheme="minorEastAsia"/>
          <w:sz w:val="24"/>
          <w:szCs w:val="24"/>
        </w:rPr>
      </w:pPr>
      <w:r>
        <w:rPr>
          <w:rFonts w:asciiTheme="minorEastAsia" w:hAnsiTheme="minorEastAsia" w:cstheme="minorEastAsia" w:hint="eastAsia"/>
          <w:sz w:val="24"/>
          <w:szCs w:val="24"/>
        </w:rPr>
        <w:t>负责公司资产管理，登记固定资产变动情况，配合综合办公室进行资产清查。</w:t>
      </w:r>
    </w:p>
    <w:p w:rsidR="00A15197" w:rsidRDefault="008A2626" w:rsidP="00320B77">
      <w:pPr>
        <w:pStyle w:val="a6"/>
        <w:widowControl/>
        <w:numPr>
          <w:ilvl w:val="0"/>
          <w:numId w:val="5"/>
        </w:numPr>
        <w:spacing w:beforeLines="50" w:line="360" w:lineRule="auto"/>
        <w:ind w:firstLineChars="0"/>
        <w:jc w:val="left"/>
        <w:rPr>
          <w:rFonts w:asciiTheme="minorEastAsia" w:hAnsiTheme="minorEastAsia" w:cstheme="minorEastAsia"/>
          <w:sz w:val="24"/>
          <w:szCs w:val="24"/>
        </w:rPr>
      </w:pPr>
      <w:r>
        <w:rPr>
          <w:rFonts w:asciiTheme="minorEastAsia" w:hAnsiTheme="minorEastAsia" w:cstheme="minorEastAsia" w:hint="eastAsia"/>
          <w:sz w:val="24"/>
          <w:szCs w:val="24"/>
        </w:rPr>
        <w:t>负责部门三体系管理工作的落实。</w:t>
      </w:r>
    </w:p>
    <w:p w:rsidR="00A15197" w:rsidRDefault="008A2626" w:rsidP="00320B77">
      <w:pPr>
        <w:widowControl/>
        <w:numPr>
          <w:ilvl w:val="0"/>
          <w:numId w:val="5"/>
        </w:numPr>
        <w:tabs>
          <w:tab w:val="left" w:pos="425"/>
        </w:tabs>
        <w:spacing w:beforeLines="50" w:line="360"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负责对接上级有关部门，部署落实、反馈响应有关工作。</w:t>
      </w:r>
    </w:p>
    <w:p w:rsidR="00A15197" w:rsidRDefault="008A2626" w:rsidP="00320B77">
      <w:pPr>
        <w:widowControl/>
        <w:numPr>
          <w:ilvl w:val="0"/>
          <w:numId w:val="5"/>
        </w:numPr>
        <w:tabs>
          <w:tab w:val="left" w:pos="425"/>
        </w:tabs>
        <w:spacing w:beforeLines="50" w:line="360"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完成领导临时交办的任务。</w:t>
      </w:r>
    </w:p>
    <w:p w:rsidR="00A15197" w:rsidRDefault="008A2626" w:rsidP="00320B77">
      <w:pPr>
        <w:pStyle w:val="a6"/>
        <w:widowControl/>
        <w:numPr>
          <w:ilvl w:val="0"/>
          <w:numId w:val="3"/>
        </w:numPr>
        <w:spacing w:beforeLines="50" w:line="360" w:lineRule="auto"/>
        <w:ind w:firstLineChars="0"/>
        <w:jc w:val="left"/>
        <w:rPr>
          <w:rFonts w:asciiTheme="minorEastAsia" w:hAnsiTheme="minorEastAsia" w:cstheme="minorEastAsia"/>
          <w:b/>
          <w:sz w:val="24"/>
          <w:szCs w:val="24"/>
        </w:rPr>
      </w:pPr>
      <w:r>
        <w:rPr>
          <w:rFonts w:asciiTheme="minorEastAsia" w:hAnsiTheme="minorEastAsia" w:cstheme="minorEastAsia" w:hint="eastAsia"/>
          <w:b/>
          <w:sz w:val="24"/>
          <w:szCs w:val="24"/>
        </w:rPr>
        <w:t>经营部</w:t>
      </w:r>
    </w:p>
    <w:p w:rsidR="00A15197" w:rsidRDefault="008A2626" w:rsidP="00320B77">
      <w:pPr>
        <w:widowControl/>
        <w:spacing w:beforeLines="50" w:line="360" w:lineRule="auto"/>
        <w:ind w:firstLineChars="200" w:firstLine="480"/>
        <w:jc w:val="left"/>
        <w:rPr>
          <w:rFonts w:asciiTheme="minorEastAsia" w:hAnsiTheme="minorEastAsia" w:cstheme="minorEastAsia"/>
          <w:sz w:val="24"/>
          <w:szCs w:val="24"/>
        </w:rPr>
      </w:pPr>
      <w:r>
        <w:rPr>
          <w:rFonts w:asciiTheme="minorEastAsia" w:hAnsiTheme="minorEastAsia" w:cstheme="minorEastAsia" w:hint="eastAsia"/>
          <w:sz w:val="24"/>
          <w:szCs w:val="24"/>
        </w:rPr>
        <w:t>负责组织监理项目投标及合同签订、合同管理、业务资质管理、证书管理、市场开拓、客户回访等工作。</w:t>
      </w:r>
    </w:p>
    <w:p w:rsidR="00A15197" w:rsidRDefault="008A2626" w:rsidP="00320B77">
      <w:pPr>
        <w:pStyle w:val="a6"/>
        <w:widowControl/>
        <w:numPr>
          <w:ilvl w:val="0"/>
          <w:numId w:val="6"/>
        </w:numPr>
        <w:spacing w:beforeLines="50" w:line="360" w:lineRule="auto"/>
        <w:ind w:firstLineChars="0"/>
        <w:jc w:val="left"/>
        <w:rPr>
          <w:rFonts w:asciiTheme="minorEastAsia" w:hAnsiTheme="minorEastAsia" w:cstheme="minorEastAsia"/>
          <w:sz w:val="24"/>
          <w:szCs w:val="24"/>
        </w:rPr>
      </w:pPr>
      <w:r>
        <w:rPr>
          <w:rFonts w:asciiTheme="minorEastAsia" w:hAnsiTheme="minorEastAsia" w:cstheme="minorEastAsia" w:hint="eastAsia"/>
          <w:sz w:val="24"/>
          <w:szCs w:val="24"/>
        </w:rPr>
        <w:lastRenderedPageBreak/>
        <w:t>负责依据国家相关方针政策，贯彻落实国家、天津市有关行业管理的法律法规，以及集团公司的有关制度规定。</w:t>
      </w:r>
    </w:p>
    <w:p w:rsidR="00A15197" w:rsidRDefault="008A2626" w:rsidP="00320B77">
      <w:pPr>
        <w:pStyle w:val="a6"/>
        <w:widowControl/>
        <w:numPr>
          <w:ilvl w:val="0"/>
          <w:numId w:val="6"/>
        </w:numPr>
        <w:spacing w:beforeLines="50" w:line="360" w:lineRule="auto"/>
        <w:ind w:firstLineChars="0"/>
        <w:jc w:val="left"/>
        <w:rPr>
          <w:rFonts w:asciiTheme="minorEastAsia" w:hAnsiTheme="minorEastAsia" w:cstheme="minorEastAsia"/>
          <w:sz w:val="24"/>
          <w:szCs w:val="24"/>
        </w:rPr>
      </w:pPr>
      <w:r>
        <w:rPr>
          <w:rFonts w:asciiTheme="minorEastAsia" w:hAnsiTheme="minorEastAsia" w:cstheme="minorEastAsia" w:hint="eastAsia"/>
          <w:sz w:val="24"/>
          <w:szCs w:val="24"/>
        </w:rPr>
        <w:t>负责公司经营管理方面规章制度的修订、增加、废止与完善工作，并组织实施。</w:t>
      </w:r>
    </w:p>
    <w:p w:rsidR="00A15197" w:rsidRDefault="008A2626" w:rsidP="00320B77">
      <w:pPr>
        <w:pStyle w:val="a6"/>
        <w:widowControl/>
        <w:numPr>
          <w:ilvl w:val="0"/>
          <w:numId w:val="6"/>
        </w:numPr>
        <w:spacing w:beforeLines="50" w:line="360" w:lineRule="auto"/>
        <w:ind w:firstLineChars="0"/>
        <w:jc w:val="left"/>
        <w:rPr>
          <w:rFonts w:asciiTheme="minorEastAsia" w:hAnsiTheme="minorEastAsia" w:cstheme="minorEastAsia"/>
          <w:sz w:val="24"/>
          <w:szCs w:val="24"/>
        </w:rPr>
      </w:pPr>
      <w:r>
        <w:rPr>
          <w:rFonts w:asciiTheme="minorEastAsia" w:hAnsiTheme="minorEastAsia" w:cstheme="minorEastAsia" w:hint="eastAsia"/>
          <w:sz w:val="24"/>
          <w:szCs w:val="24"/>
        </w:rPr>
        <w:t>负责直接备案、年度入围框架项目信息的搜集与整理，编制</w:t>
      </w:r>
      <w:r>
        <w:rPr>
          <w:rFonts w:asciiTheme="minorEastAsia" w:hAnsiTheme="minorEastAsia" w:cstheme="minorEastAsia"/>
          <w:sz w:val="24"/>
          <w:szCs w:val="24"/>
        </w:rPr>
        <w:t>投标文件</w:t>
      </w:r>
      <w:r>
        <w:rPr>
          <w:rFonts w:asciiTheme="minorEastAsia" w:hAnsiTheme="minorEastAsia" w:cstheme="minorEastAsia" w:hint="eastAsia"/>
          <w:sz w:val="24"/>
          <w:szCs w:val="24"/>
        </w:rPr>
        <w:t>并投标。</w:t>
      </w:r>
    </w:p>
    <w:p w:rsidR="00A15197" w:rsidRDefault="008A2626" w:rsidP="00320B77">
      <w:pPr>
        <w:pStyle w:val="a6"/>
        <w:widowControl/>
        <w:numPr>
          <w:ilvl w:val="0"/>
          <w:numId w:val="6"/>
        </w:numPr>
        <w:spacing w:beforeLines="50" w:line="360" w:lineRule="auto"/>
        <w:ind w:firstLineChars="0"/>
        <w:jc w:val="left"/>
        <w:rPr>
          <w:rFonts w:asciiTheme="minorEastAsia" w:hAnsiTheme="minorEastAsia" w:cstheme="minorEastAsia"/>
          <w:sz w:val="24"/>
          <w:szCs w:val="24"/>
        </w:rPr>
      </w:pPr>
      <w:r>
        <w:rPr>
          <w:rFonts w:asciiTheme="minorEastAsia" w:hAnsiTheme="minorEastAsia" w:cstheme="minorEastAsia" w:hint="eastAsia"/>
          <w:color w:val="000000" w:themeColor="text1"/>
          <w:sz w:val="24"/>
          <w:szCs w:val="24"/>
        </w:rPr>
        <w:t>负责公开招投标项目、直接备案项目、建设单位</w:t>
      </w:r>
      <w:r>
        <w:rPr>
          <w:rFonts w:asciiTheme="minorEastAsia" w:hAnsiTheme="minorEastAsia" w:cstheme="minorEastAsia" w:hint="eastAsia"/>
          <w:sz w:val="24"/>
          <w:szCs w:val="24"/>
        </w:rPr>
        <w:t>各种业务框架协议的签订。</w:t>
      </w:r>
    </w:p>
    <w:p w:rsidR="00A15197" w:rsidRDefault="008A2626" w:rsidP="00320B77">
      <w:pPr>
        <w:pStyle w:val="a6"/>
        <w:widowControl/>
        <w:numPr>
          <w:ilvl w:val="0"/>
          <w:numId w:val="6"/>
        </w:numPr>
        <w:spacing w:beforeLines="50" w:line="360" w:lineRule="auto"/>
        <w:ind w:firstLineChars="0"/>
        <w:jc w:val="left"/>
        <w:rPr>
          <w:rFonts w:asciiTheme="minorEastAsia" w:hAnsiTheme="minorEastAsia" w:cstheme="minorEastAsia"/>
          <w:sz w:val="24"/>
          <w:szCs w:val="24"/>
        </w:rPr>
      </w:pPr>
      <w:r>
        <w:rPr>
          <w:rFonts w:asciiTheme="minorEastAsia" w:hAnsiTheme="minorEastAsia" w:cstheme="minorEastAsia" w:hint="eastAsia"/>
          <w:sz w:val="24"/>
          <w:szCs w:val="24"/>
        </w:rPr>
        <w:t>负责为工程部门提供签订合同格式条款并审核。</w:t>
      </w:r>
      <w:bookmarkStart w:id="0" w:name="_GoBack"/>
      <w:bookmarkEnd w:id="0"/>
    </w:p>
    <w:p w:rsidR="00A15197" w:rsidRDefault="008A2626" w:rsidP="00320B77">
      <w:pPr>
        <w:pStyle w:val="a6"/>
        <w:widowControl/>
        <w:numPr>
          <w:ilvl w:val="0"/>
          <w:numId w:val="6"/>
        </w:numPr>
        <w:spacing w:beforeLines="50" w:line="360" w:lineRule="auto"/>
        <w:ind w:firstLineChars="0"/>
        <w:jc w:val="left"/>
        <w:rPr>
          <w:rFonts w:asciiTheme="minorEastAsia" w:hAnsiTheme="minorEastAsia" w:cstheme="minorEastAsia"/>
          <w:sz w:val="24"/>
          <w:szCs w:val="24"/>
        </w:rPr>
      </w:pPr>
      <w:r>
        <w:rPr>
          <w:rFonts w:asciiTheme="minorEastAsia" w:hAnsiTheme="minorEastAsia" w:cstheme="minorEastAsia" w:hint="eastAsia"/>
          <w:sz w:val="24"/>
          <w:szCs w:val="24"/>
        </w:rPr>
        <w:t>负责对公司自揽监理项目的信息进行评估，协助承揽部门、个人谈判、管理自揽监理项目。</w:t>
      </w:r>
    </w:p>
    <w:p w:rsidR="00A15197" w:rsidRDefault="008A2626" w:rsidP="00320B77">
      <w:pPr>
        <w:pStyle w:val="a6"/>
        <w:widowControl/>
        <w:numPr>
          <w:ilvl w:val="0"/>
          <w:numId w:val="6"/>
        </w:numPr>
        <w:spacing w:beforeLines="50" w:line="360" w:lineRule="auto"/>
        <w:ind w:firstLineChars="0"/>
        <w:jc w:val="left"/>
        <w:rPr>
          <w:rFonts w:asciiTheme="minorEastAsia" w:hAnsiTheme="minorEastAsia" w:cstheme="minorEastAsia"/>
          <w:sz w:val="24"/>
          <w:szCs w:val="24"/>
        </w:rPr>
      </w:pPr>
      <w:r>
        <w:rPr>
          <w:rFonts w:asciiTheme="minorEastAsia" w:hAnsiTheme="minorEastAsia" w:cstheme="minorEastAsia" w:hint="eastAsia"/>
          <w:sz w:val="24"/>
          <w:szCs w:val="24"/>
        </w:rPr>
        <w:t>负责对投标保证金、交易服务费等投标各项费用的缴纳、回收、统计管理。</w:t>
      </w:r>
    </w:p>
    <w:p w:rsidR="00A15197" w:rsidRDefault="008A2626" w:rsidP="00320B77">
      <w:pPr>
        <w:pStyle w:val="a6"/>
        <w:widowControl/>
        <w:numPr>
          <w:ilvl w:val="0"/>
          <w:numId w:val="6"/>
        </w:numPr>
        <w:spacing w:beforeLines="50" w:line="360" w:lineRule="auto"/>
        <w:ind w:firstLineChars="0"/>
        <w:jc w:val="left"/>
        <w:rPr>
          <w:rFonts w:asciiTheme="minorEastAsia" w:hAnsiTheme="minorEastAsia" w:cstheme="minorEastAsia"/>
          <w:sz w:val="24"/>
          <w:szCs w:val="24"/>
        </w:rPr>
      </w:pPr>
      <w:r>
        <w:rPr>
          <w:rFonts w:asciiTheme="minorEastAsia" w:hAnsiTheme="minorEastAsia" w:cstheme="minorEastAsia"/>
          <w:sz w:val="24"/>
          <w:szCs w:val="24"/>
        </w:rPr>
        <w:t>负责合同的评审</w:t>
      </w:r>
      <w:r>
        <w:rPr>
          <w:rFonts w:asciiTheme="minorEastAsia" w:hAnsiTheme="minorEastAsia" w:cstheme="minorEastAsia" w:hint="eastAsia"/>
          <w:sz w:val="24"/>
          <w:szCs w:val="24"/>
        </w:rPr>
        <w:t>、</w:t>
      </w:r>
      <w:r>
        <w:rPr>
          <w:rFonts w:asciiTheme="minorEastAsia" w:hAnsiTheme="minorEastAsia" w:cstheme="minorEastAsia"/>
          <w:sz w:val="24"/>
          <w:szCs w:val="24"/>
        </w:rPr>
        <w:t>备案</w:t>
      </w:r>
      <w:r>
        <w:rPr>
          <w:rFonts w:asciiTheme="minorEastAsia" w:hAnsiTheme="minorEastAsia" w:cstheme="minorEastAsia" w:hint="eastAsia"/>
          <w:sz w:val="24"/>
          <w:szCs w:val="24"/>
        </w:rPr>
        <w:t>、</w:t>
      </w:r>
      <w:r>
        <w:rPr>
          <w:rFonts w:asciiTheme="minorEastAsia" w:hAnsiTheme="minorEastAsia" w:cstheme="minorEastAsia"/>
          <w:sz w:val="24"/>
          <w:szCs w:val="24"/>
        </w:rPr>
        <w:t>签订</w:t>
      </w:r>
      <w:r>
        <w:rPr>
          <w:rFonts w:asciiTheme="minorEastAsia" w:hAnsiTheme="minorEastAsia" w:cstheme="minorEastAsia" w:hint="eastAsia"/>
          <w:sz w:val="24"/>
          <w:szCs w:val="24"/>
        </w:rPr>
        <w:t>及</w:t>
      </w:r>
      <w:r>
        <w:rPr>
          <w:rFonts w:asciiTheme="minorEastAsia" w:hAnsiTheme="minorEastAsia" w:cstheme="minorEastAsia"/>
          <w:sz w:val="24"/>
          <w:szCs w:val="24"/>
        </w:rPr>
        <w:t>编号</w:t>
      </w:r>
      <w:r>
        <w:rPr>
          <w:rFonts w:asciiTheme="minorEastAsia" w:hAnsiTheme="minorEastAsia" w:cstheme="minorEastAsia" w:hint="eastAsia"/>
          <w:sz w:val="24"/>
          <w:szCs w:val="24"/>
        </w:rPr>
        <w:t>，并实施合同台账管理。</w:t>
      </w:r>
    </w:p>
    <w:p w:rsidR="00A15197" w:rsidRDefault="008A2626" w:rsidP="00320B77">
      <w:pPr>
        <w:pStyle w:val="a6"/>
        <w:widowControl/>
        <w:numPr>
          <w:ilvl w:val="0"/>
          <w:numId w:val="6"/>
        </w:numPr>
        <w:spacing w:beforeLines="50" w:line="360" w:lineRule="auto"/>
        <w:ind w:firstLineChars="0"/>
        <w:jc w:val="left"/>
        <w:rPr>
          <w:rFonts w:asciiTheme="minorEastAsia" w:hAnsiTheme="minorEastAsia" w:cstheme="minorEastAsia"/>
          <w:sz w:val="24"/>
          <w:szCs w:val="24"/>
        </w:rPr>
      </w:pPr>
      <w:r>
        <w:rPr>
          <w:rFonts w:asciiTheme="minorEastAsia" w:hAnsiTheme="minorEastAsia" w:cstheme="minorEastAsia" w:hint="eastAsia"/>
          <w:sz w:val="24"/>
          <w:szCs w:val="24"/>
        </w:rPr>
        <w:t>负责公司合同专用章的使用及保管。</w:t>
      </w:r>
    </w:p>
    <w:p w:rsidR="00A15197" w:rsidRDefault="008A2626" w:rsidP="00320B77">
      <w:pPr>
        <w:pStyle w:val="a6"/>
        <w:widowControl/>
        <w:numPr>
          <w:ilvl w:val="0"/>
          <w:numId w:val="6"/>
        </w:numPr>
        <w:spacing w:beforeLines="50" w:line="360" w:lineRule="auto"/>
        <w:ind w:firstLineChars="0"/>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负责公司经营类资质、资信的管理。 </w:t>
      </w:r>
    </w:p>
    <w:p w:rsidR="00A15197" w:rsidRDefault="008A2626" w:rsidP="00320B77">
      <w:pPr>
        <w:pStyle w:val="a6"/>
        <w:widowControl/>
        <w:numPr>
          <w:ilvl w:val="0"/>
          <w:numId w:val="6"/>
        </w:numPr>
        <w:spacing w:beforeLines="50" w:line="360" w:lineRule="auto"/>
        <w:ind w:firstLineChars="0"/>
        <w:jc w:val="left"/>
        <w:rPr>
          <w:rFonts w:asciiTheme="minorEastAsia" w:hAnsiTheme="minorEastAsia" w:cstheme="minorEastAsia"/>
          <w:sz w:val="24"/>
          <w:szCs w:val="24"/>
        </w:rPr>
      </w:pPr>
      <w:r>
        <w:rPr>
          <w:rFonts w:asciiTheme="minorEastAsia" w:hAnsiTheme="minorEastAsia" w:cstheme="minorEastAsia" w:hint="eastAsia"/>
          <w:sz w:val="24"/>
          <w:szCs w:val="24"/>
        </w:rPr>
        <w:t>负责在公司注册执业资格人员证书的初始、延续注册，取证、换证、变更及证书管理等工作。</w:t>
      </w:r>
    </w:p>
    <w:p w:rsidR="00A15197" w:rsidRDefault="008A2626" w:rsidP="00320B77">
      <w:pPr>
        <w:pStyle w:val="a6"/>
        <w:widowControl/>
        <w:numPr>
          <w:ilvl w:val="0"/>
          <w:numId w:val="6"/>
        </w:numPr>
        <w:spacing w:beforeLines="50" w:line="360" w:lineRule="auto"/>
        <w:ind w:firstLineChars="0"/>
        <w:jc w:val="left"/>
        <w:rPr>
          <w:rFonts w:asciiTheme="minorEastAsia" w:hAnsiTheme="minorEastAsia" w:cstheme="minorEastAsia"/>
          <w:sz w:val="24"/>
          <w:szCs w:val="24"/>
        </w:rPr>
      </w:pPr>
      <w:r>
        <w:rPr>
          <w:rFonts w:asciiTheme="minorEastAsia" w:hAnsiTheme="minorEastAsia" w:cstheme="minorEastAsia" w:hint="eastAsia"/>
          <w:sz w:val="24"/>
          <w:szCs w:val="24"/>
        </w:rPr>
        <w:t>负责市场开拓，不断增加市场占有率。</w:t>
      </w:r>
    </w:p>
    <w:p w:rsidR="00A15197" w:rsidRDefault="008A2626" w:rsidP="00320B77">
      <w:pPr>
        <w:pStyle w:val="a6"/>
        <w:widowControl/>
        <w:numPr>
          <w:ilvl w:val="0"/>
          <w:numId w:val="6"/>
        </w:numPr>
        <w:spacing w:beforeLines="50" w:line="360" w:lineRule="auto"/>
        <w:ind w:firstLineChars="0"/>
        <w:jc w:val="left"/>
        <w:rPr>
          <w:rFonts w:asciiTheme="minorEastAsia" w:hAnsiTheme="minorEastAsia" w:cstheme="minorEastAsia"/>
          <w:sz w:val="24"/>
          <w:szCs w:val="24"/>
        </w:rPr>
      </w:pPr>
      <w:r>
        <w:rPr>
          <w:rFonts w:asciiTheme="minorEastAsia" w:hAnsiTheme="minorEastAsia" w:cstheme="minorEastAsia" w:hint="eastAsia"/>
          <w:sz w:val="24"/>
          <w:szCs w:val="24"/>
        </w:rPr>
        <w:t>负责定期回访业主，并将信息迅速传递和反馈相关部门。</w:t>
      </w:r>
    </w:p>
    <w:p w:rsidR="00A15197" w:rsidRDefault="008A2626" w:rsidP="00320B77">
      <w:pPr>
        <w:pStyle w:val="a6"/>
        <w:widowControl/>
        <w:numPr>
          <w:ilvl w:val="0"/>
          <w:numId w:val="6"/>
        </w:numPr>
        <w:spacing w:beforeLines="50" w:line="360" w:lineRule="auto"/>
        <w:ind w:firstLineChars="0"/>
        <w:jc w:val="left"/>
        <w:rPr>
          <w:rFonts w:asciiTheme="minorEastAsia" w:hAnsiTheme="minorEastAsia" w:cstheme="minorEastAsia"/>
          <w:sz w:val="24"/>
          <w:szCs w:val="24"/>
        </w:rPr>
      </w:pPr>
      <w:r>
        <w:rPr>
          <w:rFonts w:asciiTheme="minorEastAsia" w:hAnsiTheme="minorEastAsia" w:cstheme="minorEastAsia" w:hint="eastAsia"/>
          <w:sz w:val="24"/>
          <w:szCs w:val="24"/>
        </w:rPr>
        <w:t>负责工程竣工后人员解卡的相关事宜。</w:t>
      </w:r>
    </w:p>
    <w:p w:rsidR="00A15197" w:rsidRDefault="008A2626" w:rsidP="00320B77">
      <w:pPr>
        <w:pStyle w:val="a6"/>
        <w:widowControl/>
        <w:numPr>
          <w:ilvl w:val="0"/>
          <w:numId w:val="6"/>
        </w:numPr>
        <w:spacing w:beforeLines="50" w:line="360" w:lineRule="auto"/>
        <w:ind w:firstLineChars="0"/>
        <w:jc w:val="left"/>
        <w:rPr>
          <w:rFonts w:asciiTheme="minorEastAsia" w:hAnsiTheme="minorEastAsia" w:cstheme="minorEastAsia"/>
          <w:sz w:val="24"/>
          <w:szCs w:val="24"/>
        </w:rPr>
      </w:pPr>
      <w:r>
        <w:rPr>
          <w:rFonts w:asciiTheme="minorEastAsia" w:hAnsiTheme="minorEastAsia" w:cstheme="minorEastAsia" w:hint="eastAsia"/>
          <w:sz w:val="24"/>
          <w:szCs w:val="24"/>
        </w:rPr>
        <w:t>负责接收、保管监理业务手册。</w:t>
      </w:r>
    </w:p>
    <w:p w:rsidR="00A15197" w:rsidRDefault="008A2626" w:rsidP="00320B77">
      <w:pPr>
        <w:pStyle w:val="a6"/>
        <w:widowControl/>
        <w:numPr>
          <w:ilvl w:val="0"/>
          <w:numId w:val="6"/>
        </w:numPr>
        <w:spacing w:beforeLines="50" w:line="360" w:lineRule="auto"/>
        <w:ind w:firstLineChars="0"/>
        <w:jc w:val="left"/>
        <w:rPr>
          <w:rFonts w:asciiTheme="minorEastAsia" w:hAnsiTheme="minorEastAsia" w:cstheme="minorEastAsia"/>
          <w:sz w:val="24"/>
          <w:szCs w:val="24"/>
        </w:rPr>
      </w:pPr>
      <w:r>
        <w:rPr>
          <w:rFonts w:asciiTheme="minorEastAsia" w:hAnsiTheme="minorEastAsia" w:cstheme="minorEastAsia" w:hint="eastAsia"/>
          <w:sz w:val="24"/>
          <w:szCs w:val="24"/>
        </w:rPr>
        <w:t>负责部门三体系管理工作的落实。</w:t>
      </w:r>
    </w:p>
    <w:p w:rsidR="00A15197" w:rsidRDefault="008A2626" w:rsidP="00320B77">
      <w:pPr>
        <w:widowControl/>
        <w:numPr>
          <w:ilvl w:val="0"/>
          <w:numId w:val="6"/>
        </w:numPr>
        <w:tabs>
          <w:tab w:val="left" w:pos="425"/>
        </w:tabs>
        <w:spacing w:beforeLines="50" w:line="360"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负责对接上级有关部门，部署落实、反馈响应有关工作。</w:t>
      </w:r>
    </w:p>
    <w:p w:rsidR="00A15197" w:rsidRDefault="008A2626" w:rsidP="00320B77">
      <w:pPr>
        <w:widowControl/>
        <w:numPr>
          <w:ilvl w:val="0"/>
          <w:numId w:val="6"/>
        </w:numPr>
        <w:tabs>
          <w:tab w:val="left" w:pos="425"/>
        </w:tabs>
        <w:spacing w:beforeLines="50" w:line="360"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完成领导临时交办的任务。</w:t>
      </w:r>
    </w:p>
    <w:p w:rsidR="00A15197" w:rsidRDefault="00A15197" w:rsidP="00320B77">
      <w:pPr>
        <w:widowControl/>
        <w:spacing w:beforeLines="50" w:line="360" w:lineRule="auto"/>
        <w:jc w:val="left"/>
        <w:rPr>
          <w:rFonts w:asciiTheme="minorEastAsia" w:hAnsiTheme="minorEastAsia" w:cstheme="minorEastAsia"/>
          <w:b/>
          <w:sz w:val="24"/>
          <w:szCs w:val="24"/>
        </w:rPr>
      </w:pPr>
    </w:p>
    <w:p w:rsidR="00A15197" w:rsidRDefault="008A2626" w:rsidP="00320B77">
      <w:pPr>
        <w:widowControl/>
        <w:spacing w:beforeLines="50" w:line="360" w:lineRule="auto"/>
        <w:jc w:val="left"/>
        <w:rPr>
          <w:rFonts w:asciiTheme="minorEastAsia" w:hAnsiTheme="minorEastAsia" w:cstheme="minorEastAsia"/>
          <w:b/>
          <w:sz w:val="24"/>
          <w:szCs w:val="24"/>
        </w:rPr>
      </w:pPr>
      <w:r>
        <w:rPr>
          <w:rFonts w:asciiTheme="minorEastAsia" w:hAnsiTheme="minorEastAsia" w:cstheme="minorEastAsia" w:hint="eastAsia"/>
          <w:b/>
          <w:sz w:val="24"/>
          <w:szCs w:val="24"/>
        </w:rPr>
        <w:lastRenderedPageBreak/>
        <w:t>五、质量技术部</w:t>
      </w:r>
    </w:p>
    <w:p w:rsidR="00A15197" w:rsidRDefault="008A2626" w:rsidP="00320B77">
      <w:pPr>
        <w:widowControl/>
        <w:spacing w:beforeLines="50" w:line="360" w:lineRule="auto"/>
        <w:ind w:firstLineChars="100" w:firstLine="240"/>
        <w:jc w:val="left"/>
        <w:rPr>
          <w:rFonts w:asciiTheme="minorEastAsia" w:hAnsiTheme="minorEastAsia" w:cstheme="minorEastAsia"/>
          <w:sz w:val="24"/>
          <w:szCs w:val="24"/>
        </w:rPr>
      </w:pPr>
      <w:r>
        <w:rPr>
          <w:rFonts w:asciiTheme="minorEastAsia" w:hAnsiTheme="minorEastAsia" w:cstheme="minorEastAsia" w:hint="eastAsia"/>
          <w:sz w:val="24"/>
          <w:szCs w:val="24"/>
        </w:rPr>
        <w:t>负责公司工程项目质量稽查、安全稽查、工程进度核查及统计、项目资料归档工作；负责公司贯标工作、科技工作、工程评优及各类统计报表上报等工作。</w:t>
      </w:r>
    </w:p>
    <w:p w:rsidR="00A15197" w:rsidRDefault="008A2626" w:rsidP="00320B77">
      <w:pPr>
        <w:pStyle w:val="a6"/>
        <w:widowControl/>
        <w:numPr>
          <w:ilvl w:val="0"/>
          <w:numId w:val="7"/>
        </w:numPr>
        <w:spacing w:beforeLines="50" w:line="360" w:lineRule="auto"/>
        <w:ind w:firstLineChars="0"/>
        <w:jc w:val="left"/>
        <w:rPr>
          <w:rFonts w:asciiTheme="minorEastAsia" w:hAnsiTheme="minorEastAsia" w:cstheme="minorEastAsia"/>
          <w:sz w:val="24"/>
          <w:szCs w:val="24"/>
        </w:rPr>
      </w:pPr>
      <w:r>
        <w:rPr>
          <w:rFonts w:asciiTheme="minorEastAsia" w:hAnsiTheme="minorEastAsia" w:cstheme="minorEastAsia" w:hint="eastAsia"/>
          <w:sz w:val="24"/>
          <w:szCs w:val="24"/>
        </w:rPr>
        <w:t>负责依据国家相关方针政策，贯彻落实国家、天津市有关工程管理方面法律法规，以及集团公司的有关制度规定。</w:t>
      </w:r>
    </w:p>
    <w:p w:rsidR="00A15197" w:rsidRDefault="008A2626" w:rsidP="00320B77">
      <w:pPr>
        <w:pStyle w:val="a6"/>
        <w:widowControl/>
        <w:numPr>
          <w:ilvl w:val="0"/>
          <w:numId w:val="7"/>
        </w:numPr>
        <w:spacing w:beforeLines="50" w:line="360" w:lineRule="auto"/>
        <w:ind w:firstLineChars="0"/>
        <w:jc w:val="left"/>
        <w:rPr>
          <w:rFonts w:asciiTheme="minorEastAsia" w:hAnsiTheme="minorEastAsia" w:cstheme="minorEastAsia"/>
          <w:sz w:val="24"/>
          <w:szCs w:val="24"/>
        </w:rPr>
      </w:pPr>
      <w:r>
        <w:rPr>
          <w:rFonts w:asciiTheme="minorEastAsia" w:hAnsiTheme="minorEastAsia" w:cstheme="minorEastAsia" w:hint="eastAsia"/>
          <w:sz w:val="24"/>
          <w:szCs w:val="24"/>
        </w:rPr>
        <w:t>负责公司质量安全管理规章制度的修订、增加、废止与完善，并组织实施。</w:t>
      </w:r>
    </w:p>
    <w:p w:rsidR="00A15197" w:rsidRDefault="008A2626" w:rsidP="00320B77">
      <w:pPr>
        <w:pStyle w:val="a6"/>
        <w:widowControl/>
        <w:numPr>
          <w:ilvl w:val="0"/>
          <w:numId w:val="7"/>
        </w:numPr>
        <w:spacing w:beforeLines="50" w:line="360" w:lineRule="auto"/>
        <w:ind w:firstLineChars="0"/>
        <w:jc w:val="left"/>
        <w:rPr>
          <w:rFonts w:asciiTheme="minorEastAsia" w:hAnsiTheme="minorEastAsia" w:cstheme="minorEastAsia"/>
          <w:sz w:val="24"/>
          <w:szCs w:val="24"/>
        </w:rPr>
      </w:pPr>
      <w:r>
        <w:rPr>
          <w:rFonts w:asciiTheme="minorEastAsia" w:hAnsiTheme="minorEastAsia" w:cstheme="minorEastAsia" w:hint="eastAsia"/>
          <w:sz w:val="24"/>
          <w:szCs w:val="24"/>
        </w:rPr>
        <w:t>负责建设工程相关的技术标准及法律法规信息的收集与传递。</w:t>
      </w:r>
    </w:p>
    <w:p w:rsidR="00A15197" w:rsidRDefault="008A2626">
      <w:pPr>
        <w:pStyle w:val="a6"/>
        <w:numPr>
          <w:ilvl w:val="0"/>
          <w:numId w:val="7"/>
        </w:numPr>
        <w:spacing w:line="360" w:lineRule="auto"/>
        <w:ind w:firstLineChars="0"/>
        <w:rPr>
          <w:rFonts w:asciiTheme="minorEastAsia" w:hAnsiTheme="minorEastAsia" w:cstheme="minorEastAsia"/>
          <w:color w:val="000000" w:themeColor="text1"/>
          <w:sz w:val="24"/>
          <w:szCs w:val="24"/>
        </w:rPr>
      </w:pPr>
      <w:r>
        <w:rPr>
          <w:rFonts w:asciiTheme="minorEastAsia" w:hAnsiTheme="minorEastAsia" w:cstheme="minorEastAsia" w:hint="eastAsia"/>
          <w:color w:val="000000" w:themeColor="text1"/>
          <w:sz w:val="24"/>
          <w:szCs w:val="24"/>
        </w:rPr>
        <w:t>负责组织编制重点、难点技术性较强工程的监理大纲，审核一般性监理大纲，协助总工审核监理规划。</w:t>
      </w:r>
    </w:p>
    <w:p w:rsidR="00A15197" w:rsidRDefault="008A2626">
      <w:pPr>
        <w:pStyle w:val="a6"/>
        <w:numPr>
          <w:ilvl w:val="0"/>
          <w:numId w:val="7"/>
        </w:numPr>
        <w:spacing w:line="360" w:lineRule="auto"/>
        <w:ind w:firstLineChars="0"/>
        <w:rPr>
          <w:rFonts w:asciiTheme="minorEastAsia" w:hAnsiTheme="minorEastAsia" w:cstheme="minorEastAsia"/>
          <w:color w:val="000000" w:themeColor="text1"/>
          <w:sz w:val="24"/>
          <w:szCs w:val="24"/>
        </w:rPr>
      </w:pPr>
      <w:r>
        <w:rPr>
          <w:rFonts w:asciiTheme="minorEastAsia" w:hAnsiTheme="minorEastAsia" w:cstheme="minorEastAsia" w:hint="eastAsia"/>
          <w:color w:val="000000" w:themeColor="text1"/>
          <w:sz w:val="24"/>
          <w:szCs w:val="24"/>
        </w:rPr>
        <w:t>负责编制技术类文件，组织危险性较大的专项施工方案的审核。</w:t>
      </w:r>
    </w:p>
    <w:p w:rsidR="00A15197" w:rsidRDefault="008A2626" w:rsidP="00320B77">
      <w:pPr>
        <w:pStyle w:val="a6"/>
        <w:widowControl/>
        <w:numPr>
          <w:ilvl w:val="0"/>
          <w:numId w:val="7"/>
        </w:numPr>
        <w:spacing w:beforeLines="50" w:line="360" w:lineRule="auto"/>
        <w:ind w:firstLineChars="0"/>
        <w:jc w:val="left"/>
        <w:rPr>
          <w:rFonts w:asciiTheme="minorEastAsia" w:hAnsiTheme="minorEastAsia" w:cstheme="minorEastAsia"/>
          <w:sz w:val="24"/>
          <w:szCs w:val="24"/>
        </w:rPr>
      </w:pPr>
      <w:r>
        <w:rPr>
          <w:rFonts w:asciiTheme="minorEastAsia" w:hAnsiTheme="minorEastAsia" w:cstheme="minorEastAsia" w:hint="eastAsia"/>
          <w:sz w:val="24"/>
          <w:szCs w:val="24"/>
        </w:rPr>
        <w:t>负责对现场监理工作实施质量和安全的稽查及进度核查。</w:t>
      </w:r>
    </w:p>
    <w:p w:rsidR="00A15197" w:rsidRDefault="008A2626" w:rsidP="00320B77">
      <w:pPr>
        <w:pStyle w:val="a6"/>
        <w:widowControl/>
        <w:numPr>
          <w:ilvl w:val="0"/>
          <w:numId w:val="7"/>
        </w:numPr>
        <w:spacing w:beforeLines="50" w:line="360" w:lineRule="auto"/>
        <w:ind w:firstLineChars="0"/>
        <w:jc w:val="left"/>
        <w:rPr>
          <w:rFonts w:asciiTheme="minorEastAsia" w:hAnsiTheme="minorEastAsia" w:cstheme="minorEastAsia"/>
          <w:sz w:val="24"/>
          <w:szCs w:val="24"/>
        </w:rPr>
      </w:pPr>
      <w:r>
        <w:rPr>
          <w:rFonts w:asciiTheme="minorEastAsia" w:hAnsiTheme="minorEastAsia" w:cstheme="minorEastAsia" w:hint="eastAsia"/>
          <w:sz w:val="24"/>
          <w:szCs w:val="24"/>
        </w:rPr>
        <w:t>负责监理项目信息核实及派工单的下发，项目完成工程量的收集、汇总、分析及传递。</w:t>
      </w:r>
    </w:p>
    <w:p w:rsidR="00A15197" w:rsidRDefault="008A2626" w:rsidP="00320B77">
      <w:pPr>
        <w:widowControl/>
        <w:numPr>
          <w:ilvl w:val="0"/>
          <w:numId w:val="7"/>
        </w:numPr>
        <w:tabs>
          <w:tab w:val="left" w:pos="425"/>
        </w:tabs>
        <w:spacing w:beforeLines="50" w:line="360"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负责过程监理资料的监督检查，监理竣工资料的审核、归档工作。</w:t>
      </w:r>
    </w:p>
    <w:p w:rsidR="00A15197" w:rsidRDefault="008A2626" w:rsidP="00320B77">
      <w:pPr>
        <w:pStyle w:val="a6"/>
        <w:widowControl/>
        <w:numPr>
          <w:ilvl w:val="0"/>
          <w:numId w:val="7"/>
        </w:numPr>
        <w:spacing w:beforeLines="50" w:line="360" w:lineRule="auto"/>
        <w:ind w:firstLineChars="0"/>
        <w:jc w:val="left"/>
        <w:rPr>
          <w:rFonts w:asciiTheme="minorEastAsia" w:hAnsiTheme="minorEastAsia" w:cstheme="minorEastAsia"/>
          <w:sz w:val="24"/>
          <w:szCs w:val="24"/>
        </w:rPr>
      </w:pPr>
      <w:r>
        <w:rPr>
          <w:rFonts w:asciiTheme="minorEastAsia" w:hAnsiTheme="minorEastAsia" w:cstheme="minorEastAsia" w:hint="eastAsia"/>
          <w:sz w:val="24"/>
          <w:szCs w:val="24"/>
        </w:rPr>
        <w:t>负责公司贯标工作。</w:t>
      </w:r>
    </w:p>
    <w:p w:rsidR="00A15197" w:rsidRDefault="008A2626" w:rsidP="00320B77">
      <w:pPr>
        <w:pStyle w:val="a6"/>
        <w:widowControl/>
        <w:numPr>
          <w:ilvl w:val="0"/>
          <w:numId w:val="7"/>
        </w:numPr>
        <w:spacing w:beforeLines="50" w:line="360" w:lineRule="auto"/>
        <w:ind w:firstLineChars="0"/>
        <w:jc w:val="left"/>
        <w:rPr>
          <w:rFonts w:asciiTheme="minorEastAsia" w:hAnsiTheme="minorEastAsia" w:cstheme="minorEastAsia"/>
          <w:sz w:val="24"/>
          <w:szCs w:val="24"/>
        </w:rPr>
      </w:pPr>
      <w:r>
        <w:rPr>
          <w:rFonts w:asciiTheme="minorEastAsia" w:hAnsiTheme="minorEastAsia" w:cstheme="minorEastAsia" w:hint="eastAsia"/>
          <w:sz w:val="24"/>
          <w:szCs w:val="24"/>
        </w:rPr>
        <w:t>负责公司科技工作。</w:t>
      </w:r>
    </w:p>
    <w:p w:rsidR="00A15197" w:rsidRDefault="008A2626" w:rsidP="00320B77">
      <w:pPr>
        <w:pStyle w:val="a6"/>
        <w:widowControl/>
        <w:numPr>
          <w:ilvl w:val="0"/>
          <w:numId w:val="7"/>
        </w:numPr>
        <w:spacing w:beforeLines="50" w:line="360" w:lineRule="auto"/>
        <w:ind w:firstLineChars="0"/>
        <w:jc w:val="left"/>
        <w:rPr>
          <w:rFonts w:asciiTheme="minorEastAsia" w:hAnsiTheme="minorEastAsia" w:cstheme="minorEastAsia"/>
          <w:sz w:val="24"/>
          <w:szCs w:val="24"/>
        </w:rPr>
      </w:pPr>
      <w:r>
        <w:rPr>
          <w:rFonts w:asciiTheme="minorEastAsia" w:hAnsiTheme="minorEastAsia" w:cstheme="minorEastAsia" w:hint="eastAsia"/>
          <w:sz w:val="24"/>
          <w:szCs w:val="24"/>
        </w:rPr>
        <w:t>负责企业评优、人员评优、信用评价等工作。</w:t>
      </w:r>
    </w:p>
    <w:p w:rsidR="00A15197" w:rsidRDefault="008A2626" w:rsidP="00320B77">
      <w:pPr>
        <w:pStyle w:val="a6"/>
        <w:widowControl/>
        <w:numPr>
          <w:ilvl w:val="0"/>
          <w:numId w:val="7"/>
        </w:numPr>
        <w:spacing w:beforeLines="50" w:line="360" w:lineRule="auto"/>
        <w:ind w:firstLineChars="0"/>
        <w:jc w:val="left"/>
        <w:rPr>
          <w:rFonts w:asciiTheme="minorEastAsia" w:hAnsiTheme="minorEastAsia" w:cstheme="minorEastAsia"/>
          <w:sz w:val="24"/>
          <w:szCs w:val="24"/>
        </w:rPr>
      </w:pPr>
      <w:r>
        <w:rPr>
          <w:rFonts w:asciiTheme="minorEastAsia" w:hAnsiTheme="minorEastAsia" w:cstheme="minorEastAsia" w:hint="eastAsia"/>
          <w:color w:val="000000" w:themeColor="text1"/>
          <w:sz w:val="24"/>
          <w:szCs w:val="24"/>
        </w:rPr>
        <w:t>负责组织公司信息统计报表的填写与上报工作。</w:t>
      </w:r>
    </w:p>
    <w:p w:rsidR="00A15197" w:rsidRDefault="008A2626" w:rsidP="00320B77">
      <w:pPr>
        <w:pStyle w:val="a6"/>
        <w:widowControl/>
        <w:spacing w:beforeLines="50" w:line="360" w:lineRule="auto"/>
        <w:ind w:firstLineChars="0" w:firstLine="0"/>
        <w:jc w:val="left"/>
        <w:rPr>
          <w:rFonts w:asciiTheme="minorEastAsia" w:hAnsiTheme="minorEastAsia" w:cstheme="minorEastAsia"/>
          <w:sz w:val="24"/>
          <w:szCs w:val="24"/>
        </w:rPr>
      </w:pPr>
      <w:r>
        <w:rPr>
          <w:rFonts w:asciiTheme="minorEastAsia" w:hAnsiTheme="minorEastAsia" w:cstheme="minorEastAsia" w:hint="eastAsia"/>
          <w:sz w:val="24"/>
          <w:szCs w:val="24"/>
        </w:rPr>
        <w:t>13.负责部门三体系管理工作的落实。</w:t>
      </w:r>
    </w:p>
    <w:p w:rsidR="00A15197" w:rsidRDefault="008A2626" w:rsidP="00320B77">
      <w:pPr>
        <w:widowControl/>
        <w:tabs>
          <w:tab w:val="left" w:pos="425"/>
        </w:tabs>
        <w:spacing w:beforeLines="50" w:line="360"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14.接受上级部门的专项检查，落实集团部署的相关工作。</w:t>
      </w:r>
    </w:p>
    <w:p w:rsidR="00A15197" w:rsidRDefault="008A2626" w:rsidP="00320B77">
      <w:pPr>
        <w:widowControl/>
        <w:tabs>
          <w:tab w:val="left" w:pos="425"/>
        </w:tabs>
        <w:spacing w:beforeLines="50" w:line="360"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15.完成领导临时交办的任务。</w:t>
      </w:r>
    </w:p>
    <w:p w:rsidR="00A15197" w:rsidRDefault="00A15197" w:rsidP="00320B77">
      <w:pPr>
        <w:widowControl/>
        <w:spacing w:beforeLines="50" w:line="360" w:lineRule="auto"/>
        <w:jc w:val="left"/>
        <w:rPr>
          <w:rFonts w:asciiTheme="minorEastAsia" w:hAnsiTheme="minorEastAsia" w:cstheme="minorEastAsia"/>
          <w:b/>
          <w:sz w:val="24"/>
          <w:szCs w:val="24"/>
        </w:rPr>
      </w:pPr>
    </w:p>
    <w:p w:rsidR="00A15197" w:rsidRDefault="00A15197" w:rsidP="00320B77">
      <w:pPr>
        <w:widowControl/>
        <w:spacing w:beforeLines="50" w:line="360" w:lineRule="auto"/>
        <w:jc w:val="left"/>
        <w:rPr>
          <w:rFonts w:asciiTheme="minorEastAsia" w:hAnsiTheme="minorEastAsia" w:cstheme="minorEastAsia"/>
          <w:b/>
          <w:sz w:val="24"/>
          <w:szCs w:val="24"/>
        </w:rPr>
      </w:pPr>
    </w:p>
    <w:p w:rsidR="00A15197" w:rsidRDefault="00A15197" w:rsidP="00320B77">
      <w:pPr>
        <w:widowControl/>
        <w:spacing w:beforeLines="50" w:line="360" w:lineRule="auto"/>
        <w:jc w:val="left"/>
        <w:rPr>
          <w:rFonts w:asciiTheme="minorEastAsia" w:hAnsiTheme="minorEastAsia" w:cstheme="minorEastAsia"/>
          <w:b/>
          <w:sz w:val="24"/>
          <w:szCs w:val="24"/>
        </w:rPr>
      </w:pPr>
    </w:p>
    <w:p w:rsidR="00A15197" w:rsidRDefault="008A2626" w:rsidP="00320B77">
      <w:pPr>
        <w:widowControl/>
        <w:spacing w:beforeLines="50" w:line="360" w:lineRule="auto"/>
        <w:jc w:val="left"/>
        <w:rPr>
          <w:rFonts w:asciiTheme="minorEastAsia" w:hAnsiTheme="minorEastAsia" w:cstheme="minorEastAsia"/>
          <w:b/>
          <w:sz w:val="24"/>
          <w:szCs w:val="24"/>
        </w:rPr>
      </w:pPr>
      <w:r>
        <w:rPr>
          <w:rFonts w:asciiTheme="minorEastAsia" w:hAnsiTheme="minorEastAsia" w:cstheme="minorEastAsia" w:hint="eastAsia"/>
          <w:b/>
          <w:sz w:val="24"/>
          <w:szCs w:val="24"/>
        </w:rPr>
        <w:lastRenderedPageBreak/>
        <w:t>六、工程部</w:t>
      </w:r>
    </w:p>
    <w:p w:rsidR="00A15197" w:rsidRDefault="008A2626" w:rsidP="00320B77">
      <w:pPr>
        <w:widowControl/>
        <w:spacing w:beforeLines="50" w:line="360" w:lineRule="auto"/>
        <w:ind w:firstLineChars="200" w:firstLine="480"/>
        <w:jc w:val="left"/>
        <w:rPr>
          <w:rFonts w:asciiTheme="minorEastAsia" w:hAnsiTheme="minorEastAsia" w:cstheme="minorEastAsia"/>
          <w:sz w:val="24"/>
          <w:szCs w:val="24"/>
        </w:rPr>
      </w:pPr>
      <w:r>
        <w:rPr>
          <w:rFonts w:asciiTheme="minorEastAsia" w:hAnsiTheme="minorEastAsia" w:cstheme="minorEastAsia" w:hint="eastAsia"/>
          <w:sz w:val="24"/>
          <w:szCs w:val="24"/>
        </w:rPr>
        <w:t>负责所辖工程项目的投资、成本、质量、安全、文明施工、进度、信息、协调等管理工作；负责部门的人员、车辆管理；负责相关监理合同的签订；项目资料归档前的管理及项目收款工作。</w:t>
      </w:r>
    </w:p>
    <w:p w:rsidR="00A15197" w:rsidRDefault="008A2626" w:rsidP="00320B77">
      <w:pPr>
        <w:pStyle w:val="a6"/>
        <w:widowControl/>
        <w:numPr>
          <w:ilvl w:val="0"/>
          <w:numId w:val="8"/>
        </w:numPr>
        <w:spacing w:beforeLines="50" w:line="360" w:lineRule="auto"/>
        <w:ind w:firstLineChars="0"/>
        <w:jc w:val="left"/>
        <w:rPr>
          <w:rFonts w:asciiTheme="minorEastAsia" w:hAnsiTheme="minorEastAsia" w:cstheme="minorEastAsia"/>
          <w:sz w:val="24"/>
          <w:szCs w:val="24"/>
        </w:rPr>
      </w:pPr>
      <w:r>
        <w:rPr>
          <w:rFonts w:asciiTheme="minorEastAsia" w:hAnsiTheme="minorEastAsia" w:cstheme="minorEastAsia" w:hint="eastAsia"/>
          <w:sz w:val="24"/>
          <w:szCs w:val="24"/>
        </w:rPr>
        <w:t>负责依据国家相关方针政策，贯彻落实国家、天津市有关工程管理方面法律法规，以及集团公司的有关制度规定。</w:t>
      </w:r>
      <w:r>
        <w:rPr>
          <w:rFonts w:asciiTheme="minorEastAsia" w:hAnsiTheme="minorEastAsia" w:cstheme="minorEastAsia"/>
          <w:sz w:val="24"/>
          <w:szCs w:val="24"/>
        </w:rPr>
        <w:t xml:space="preserve"> </w:t>
      </w:r>
    </w:p>
    <w:p w:rsidR="00A15197" w:rsidRDefault="008A2626" w:rsidP="00320B77">
      <w:pPr>
        <w:pStyle w:val="a6"/>
        <w:widowControl/>
        <w:numPr>
          <w:ilvl w:val="0"/>
          <w:numId w:val="8"/>
        </w:numPr>
        <w:spacing w:beforeLines="50" w:line="360" w:lineRule="auto"/>
        <w:ind w:firstLineChars="0"/>
        <w:jc w:val="left"/>
        <w:rPr>
          <w:rFonts w:asciiTheme="minorEastAsia" w:hAnsiTheme="minorEastAsia" w:cstheme="minorEastAsia"/>
          <w:sz w:val="24"/>
          <w:szCs w:val="24"/>
        </w:rPr>
      </w:pPr>
      <w:r>
        <w:rPr>
          <w:rFonts w:asciiTheme="minorEastAsia" w:hAnsiTheme="minorEastAsia" w:cstheme="minorEastAsia" w:hint="eastAsia"/>
          <w:sz w:val="24"/>
          <w:szCs w:val="24"/>
        </w:rPr>
        <w:t>负责公司相关规章制度的实施与推进。</w:t>
      </w:r>
    </w:p>
    <w:p w:rsidR="00A15197" w:rsidRDefault="008A2626" w:rsidP="00320B77">
      <w:pPr>
        <w:pStyle w:val="a6"/>
        <w:widowControl/>
        <w:numPr>
          <w:ilvl w:val="0"/>
          <w:numId w:val="8"/>
        </w:numPr>
        <w:spacing w:beforeLines="50" w:line="360" w:lineRule="auto"/>
        <w:ind w:firstLineChars="0"/>
        <w:jc w:val="left"/>
        <w:rPr>
          <w:rFonts w:asciiTheme="minorEastAsia" w:hAnsiTheme="minorEastAsia" w:cstheme="minorEastAsia"/>
          <w:sz w:val="24"/>
          <w:szCs w:val="24"/>
        </w:rPr>
      </w:pPr>
      <w:r>
        <w:rPr>
          <w:rFonts w:asciiTheme="minorEastAsia" w:hAnsiTheme="minorEastAsia" w:cstheme="minorEastAsia" w:hint="eastAsia"/>
          <w:sz w:val="24"/>
          <w:szCs w:val="24"/>
        </w:rPr>
        <w:t>负责组织完成公司下达的监理合同约定的监理任务，组织</w:t>
      </w:r>
      <w:r>
        <w:rPr>
          <w:rFonts w:asciiTheme="minorEastAsia" w:hAnsiTheme="minorEastAsia" w:cstheme="minorEastAsia" w:hint="eastAsia"/>
          <w:color w:val="000000" w:themeColor="text1"/>
          <w:sz w:val="24"/>
          <w:szCs w:val="24"/>
        </w:rPr>
        <w:t>完成自揽工程等其他监理任务。</w:t>
      </w:r>
    </w:p>
    <w:p w:rsidR="00A15197" w:rsidRDefault="008A2626" w:rsidP="00320B77">
      <w:pPr>
        <w:pStyle w:val="a6"/>
        <w:widowControl/>
        <w:numPr>
          <w:ilvl w:val="0"/>
          <w:numId w:val="8"/>
        </w:numPr>
        <w:spacing w:beforeLines="50" w:line="360" w:lineRule="auto"/>
        <w:ind w:firstLineChars="0"/>
        <w:jc w:val="left"/>
        <w:rPr>
          <w:rFonts w:asciiTheme="minorEastAsia" w:hAnsiTheme="minorEastAsia" w:cstheme="minorEastAsia"/>
          <w:sz w:val="24"/>
          <w:szCs w:val="24"/>
        </w:rPr>
      </w:pPr>
      <w:r>
        <w:rPr>
          <w:rFonts w:asciiTheme="minorEastAsia" w:hAnsiTheme="minorEastAsia" w:cstheme="minorEastAsia" w:hint="eastAsia"/>
          <w:sz w:val="24"/>
          <w:szCs w:val="24"/>
        </w:rPr>
        <w:t>负责按照公司的管理制度，按时完成监理工程量和计提费用等统计工作，并定期上报。</w:t>
      </w:r>
    </w:p>
    <w:p w:rsidR="00A15197" w:rsidRDefault="008A2626" w:rsidP="00320B77">
      <w:pPr>
        <w:pStyle w:val="a6"/>
        <w:widowControl/>
        <w:numPr>
          <w:ilvl w:val="0"/>
          <w:numId w:val="8"/>
        </w:numPr>
        <w:spacing w:beforeLines="50" w:line="360" w:lineRule="auto"/>
        <w:ind w:firstLineChars="0"/>
        <w:jc w:val="left"/>
        <w:rPr>
          <w:rFonts w:asciiTheme="minorEastAsia" w:hAnsiTheme="minorEastAsia" w:cstheme="minorEastAsia"/>
          <w:sz w:val="24"/>
          <w:szCs w:val="24"/>
        </w:rPr>
      </w:pPr>
      <w:r>
        <w:rPr>
          <w:rFonts w:asciiTheme="minorEastAsia" w:hAnsiTheme="minorEastAsia" w:cstheme="minorEastAsia" w:hint="eastAsia"/>
          <w:sz w:val="24"/>
          <w:szCs w:val="24"/>
        </w:rPr>
        <w:t>负责对部门监理工程的工作质量和安全方面的检查，并对不合格项落实整改和预防措施，</w:t>
      </w:r>
      <w:r>
        <w:rPr>
          <w:rFonts w:asciiTheme="minorEastAsia" w:hAnsiTheme="minorEastAsia" w:cstheme="minorEastAsia" w:hint="eastAsia"/>
          <w:color w:val="000000" w:themeColor="text1"/>
          <w:sz w:val="24"/>
          <w:szCs w:val="24"/>
        </w:rPr>
        <w:t>组织对重大的安全质量事故进行调查</w:t>
      </w:r>
      <w:r>
        <w:rPr>
          <w:rFonts w:asciiTheme="minorEastAsia" w:hAnsiTheme="minorEastAsia" w:cstheme="minorEastAsia" w:hint="eastAsia"/>
          <w:sz w:val="24"/>
          <w:szCs w:val="24"/>
        </w:rPr>
        <w:t>。</w:t>
      </w:r>
    </w:p>
    <w:p w:rsidR="00A15197" w:rsidRDefault="008A2626" w:rsidP="00320B77">
      <w:pPr>
        <w:pStyle w:val="a6"/>
        <w:widowControl/>
        <w:numPr>
          <w:ilvl w:val="0"/>
          <w:numId w:val="8"/>
        </w:numPr>
        <w:spacing w:beforeLines="50" w:line="360" w:lineRule="auto"/>
        <w:ind w:firstLineChars="0"/>
        <w:jc w:val="left"/>
        <w:rPr>
          <w:rFonts w:asciiTheme="minorEastAsia" w:hAnsiTheme="minorEastAsia" w:cstheme="minorEastAsia"/>
          <w:sz w:val="24"/>
          <w:szCs w:val="24"/>
        </w:rPr>
      </w:pPr>
      <w:r>
        <w:rPr>
          <w:rFonts w:asciiTheme="minorEastAsia" w:hAnsiTheme="minorEastAsia" w:cstheme="minorEastAsia" w:hint="eastAsia"/>
          <w:sz w:val="24"/>
          <w:szCs w:val="24"/>
        </w:rPr>
        <w:t>负责部门人员的</w:t>
      </w:r>
      <w:r>
        <w:rPr>
          <w:rFonts w:asciiTheme="minorEastAsia" w:hAnsiTheme="minorEastAsia" w:cstheme="minorEastAsia" w:hint="eastAsia"/>
          <w:color w:val="000000" w:themeColor="text1"/>
          <w:sz w:val="24"/>
          <w:szCs w:val="24"/>
        </w:rPr>
        <w:t>培训及配置、调度、工作期考核、考勤等日常管理。</w:t>
      </w:r>
    </w:p>
    <w:p w:rsidR="00A15197" w:rsidRDefault="008A2626" w:rsidP="00320B77">
      <w:pPr>
        <w:pStyle w:val="a6"/>
        <w:widowControl/>
        <w:numPr>
          <w:ilvl w:val="0"/>
          <w:numId w:val="8"/>
        </w:numPr>
        <w:spacing w:beforeLines="50" w:line="360" w:lineRule="auto"/>
        <w:ind w:firstLineChars="0"/>
        <w:jc w:val="left"/>
        <w:rPr>
          <w:rFonts w:asciiTheme="minorEastAsia" w:hAnsiTheme="minorEastAsia" w:cstheme="minorEastAsia"/>
          <w:sz w:val="24"/>
          <w:szCs w:val="24"/>
        </w:rPr>
      </w:pPr>
      <w:r>
        <w:rPr>
          <w:rFonts w:asciiTheme="minorEastAsia" w:hAnsiTheme="minorEastAsia" w:cstheme="minorEastAsia" w:hint="eastAsia"/>
          <w:sz w:val="24"/>
          <w:szCs w:val="24"/>
        </w:rPr>
        <w:t>负责部门车辆管理。</w:t>
      </w:r>
    </w:p>
    <w:p w:rsidR="00A15197" w:rsidRDefault="008A2626" w:rsidP="00320B77">
      <w:pPr>
        <w:pStyle w:val="a6"/>
        <w:widowControl/>
        <w:numPr>
          <w:ilvl w:val="0"/>
          <w:numId w:val="8"/>
        </w:numPr>
        <w:spacing w:beforeLines="50" w:line="360" w:lineRule="auto"/>
        <w:ind w:firstLineChars="0"/>
        <w:jc w:val="left"/>
        <w:rPr>
          <w:rFonts w:asciiTheme="minorEastAsia" w:hAnsiTheme="minorEastAsia" w:cstheme="minorEastAsia"/>
          <w:sz w:val="24"/>
          <w:szCs w:val="24"/>
        </w:rPr>
      </w:pPr>
      <w:r>
        <w:rPr>
          <w:rFonts w:asciiTheme="minorEastAsia" w:hAnsiTheme="minorEastAsia" w:cstheme="minorEastAsia" w:hint="eastAsia"/>
          <w:color w:val="000000" w:themeColor="text1"/>
          <w:sz w:val="24"/>
          <w:szCs w:val="24"/>
        </w:rPr>
        <w:t>负责部门直接签订与框架协议内监理合同的签订工作。</w:t>
      </w:r>
    </w:p>
    <w:p w:rsidR="00A15197" w:rsidRDefault="008A2626" w:rsidP="00320B77">
      <w:pPr>
        <w:pStyle w:val="a6"/>
        <w:widowControl/>
        <w:numPr>
          <w:ilvl w:val="0"/>
          <w:numId w:val="8"/>
        </w:numPr>
        <w:spacing w:beforeLines="50" w:line="360" w:lineRule="auto"/>
        <w:ind w:firstLineChars="0"/>
        <w:jc w:val="left"/>
        <w:rPr>
          <w:rFonts w:asciiTheme="minorEastAsia" w:hAnsiTheme="minorEastAsia" w:cstheme="minorEastAsia"/>
          <w:sz w:val="24"/>
          <w:szCs w:val="24"/>
        </w:rPr>
      </w:pPr>
      <w:r>
        <w:rPr>
          <w:rFonts w:asciiTheme="minorEastAsia" w:hAnsiTheme="minorEastAsia" w:cstheme="minorEastAsia" w:hint="eastAsia"/>
          <w:sz w:val="24"/>
          <w:szCs w:val="24"/>
        </w:rPr>
        <w:t>负责组织工程预验收，参与工程竣工验收，审定监理竣工资料并督促项目监理部按规定归档。</w:t>
      </w:r>
    </w:p>
    <w:p w:rsidR="00A15197" w:rsidRDefault="008A2626" w:rsidP="00320B77">
      <w:pPr>
        <w:pStyle w:val="a6"/>
        <w:widowControl/>
        <w:numPr>
          <w:ilvl w:val="0"/>
          <w:numId w:val="8"/>
        </w:numPr>
        <w:spacing w:beforeLines="50" w:line="360" w:lineRule="auto"/>
        <w:ind w:firstLineChars="0"/>
        <w:jc w:val="left"/>
        <w:rPr>
          <w:rFonts w:asciiTheme="minorEastAsia" w:hAnsiTheme="minorEastAsia" w:cstheme="minorEastAsia"/>
          <w:sz w:val="24"/>
          <w:szCs w:val="24"/>
        </w:rPr>
      </w:pPr>
      <w:r>
        <w:rPr>
          <w:rFonts w:asciiTheme="minorEastAsia" w:hAnsiTheme="minorEastAsia" w:cstheme="minorEastAsia" w:hint="eastAsia"/>
          <w:sz w:val="24"/>
          <w:szCs w:val="24"/>
        </w:rPr>
        <w:t>负责督促部门项目各类资料、文件归档及监理合同的保管。</w:t>
      </w:r>
    </w:p>
    <w:p w:rsidR="00A15197" w:rsidRDefault="008A2626" w:rsidP="00320B77">
      <w:pPr>
        <w:pStyle w:val="a6"/>
        <w:widowControl/>
        <w:numPr>
          <w:ilvl w:val="0"/>
          <w:numId w:val="8"/>
        </w:numPr>
        <w:spacing w:beforeLines="50" w:line="360" w:lineRule="auto"/>
        <w:ind w:firstLineChars="0"/>
        <w:jc w:val="left"/>
        <w:rPr>
          <w:rFonts w:asciiTheme="minorEastAsia" w:hAnsiTheme="minorEastAsia" w:cstheme="minorEastAsia"/>
          <w:sz w:val="24"/>
          <w:szCs w:val="24"/>
        </w:rPr>
      </w:pPr>
      <w:r>
        <w:rPr>
          <w:rFonts w:asciiTheme="minorEastAsia" w:hAnsiTheme="minorEastAsia" w:cstheme="minorEastAsia" w:hint="eastAsia"/>
          <w:sz w:val="24"/>
          <w:szCs w:val="24"/>
        </w:rPr>
        <w:t>负责监理业务手册填写、盖章，提供解卡所需资料并及时传递经营部。</w:t>
      </w:r>
    </w:p>
    <w:p w:rsidR="00A15197" w:rsidRDefault="008A2626" w:rsidP="00320B77">
      <w:pPr>
        <w:pStyle w:val="a6"/>
        <w:widowControl/>
        <w:numPr>
          <w:ilvl w:val="0"/>
          <w:numId w:val="8"/>
        </w:numPr>
        <w:spacing w:beforeLines="50" w:line="360" w:lineRule="auto"/>
        <w:ind w:firstLineChars="0"/>
        <w:jc w:val="left"/>
        <w:rPr>
          <w:rFonts w:asciiTheme="minorEastAsia" w:hAnsiTheme="minorEastAsia" w:cstheme="minorEastAsia"/>
          <w:color w:val="000000" w:themeColor="text1"/>
          <w:sz w:val="24"/>
          <w:szCs w:val="24"/>
        </w:rPr>
      </w:pPr>
      <w:r>
        <w:rPr>
          <w:rFonts w:asciiTheme="minorEastAsia" w:hAnsiTheme="minorEastAsia" w:cstheme="minorEastAsia" w:hint="eastAsia"/>
          <w:color w:val="000000" w:themeColor="text1"/>
          <w:sz w:val="24"/>
          <w:szCs w:val="24"/>
        </w:rPr>
        <w:t>负责部门监理项目收款工作。</w:t>
      </w:r>
    </w:p>
    <w:p w:rsidR="00A15197" w:rsidRDefault="008A2626" w:rsidP="00320B77">
      <w:pPr>
        <w:pStyle w:val="a6"/>
        <w:widowControl/>
        <w:numPr>
          <w:ilvl w:val="0"/>
          <w:numId w:val="8"/>
        </w:numPr>
        <w:spacing w:beforeLines="50" w:line="360" w:lineRule="auto"/>
        <w:ind w:firstLineChars="0"/>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负责部门三体系管理工作的落实。                                                                                                                                                            </w:t>
      </w:r>
    </w:p>
    <w:p w:rsidR="00A15197" w:rsidRDefault="008A2626" w:rsidP="00320B77">
      <w:pPr>
        <w:pStyle w:val="a6"/>
        <w:widowControl/>
        <w:numPr>
          <w:ilvl w:val="0"/>
          <w:numId w:val="8"/>
        </w:numPr>
        <w:spacing w:beforeLines="50" w:line="360" w:lineRule="auto"/>
        <w:ind w:firstLineChars="0"/>
        <w:jc w:val="left"/>
        <w:rPr>
          <w:rFonts w:asciiTheme="minorEastAsia" w:hAnsiTheme="minorEastAsia" w:cstheme="minorEastAsia"/>
          <w:sz w:val="24"/>
          <w:szCs w:val="24"/>
        </w:rPr>
      </w:pPr>
      <w:r>
        <w:rPr>
          <w:rFonts w:asciiTheme="minorEastAsia" w:hAnsiTheme="minorEastAsia" w:cstheme="minorEastAsia" w:hint="eastAsia"/>
          <w:sz w:val="24"/>
          <w:szCs w:val="24"/>
        </w:rPr>
        <w:t>接受上级部门的专项检查，落实上级部署的相关工作。</w:t>
      </w:r>
    </w:p>
    <w:p w:rsidR="00A15197" w:rsidRDefault="008A2626" w:rsidP="00E34792">
      <w:pPr>
        <w:pStyle w:val="a6"/>
        <w:widowControl/>
        <w:numPr>
          <w:ilvl w:val="0"/>
          <w:numId w:val="8"/>
        </w:numPr>
        <w:spacing w:beforeLines="50" w:line="360" w:lineRule="auto"/>
        <w:ind w:firstLineChars="0"/>
        <w:jc w:val="left"/>
        <w:rPr>
          <w:rFonts w:asciiTheme="minorEastAsia" w:hAnsiTheme="minorEastAsia" w:cstheme="minorEastAsia"/>
          <w:sz w:val="24"/>
          <w:szCs w:val="24"/>
        </w:rPr>
      </w:pPr>
      <w:r>
        <w:rPr>
          <w:rFonts w:asciiTheme="minorEastAsia" w:hAnsiTheme="minorEastAsia" w:cstheme="minorEastAsia" w:hint="eastAsia"/>
          <w:sz w:val="24"/>
          <w:szCs w:val="24"/>
        </w:rPr>
        <w:t>完成领导临时交办的任务。</w:t>
      </w:r>
    </w:p>
    <w:sectPr w:rsidR="00A15197" w:rsidSect="00A15197">
      <w:head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E6827" w:rsidRDefault="00DE6827" w:rsidP="00A15197">
      <w:r>
        <w:separator/>
      </w:r>
    </w:p>
  </w:endnote>
  <w:endnote w:type="continuationSeparator" w:id="0">
    <w:p w:rsidR="00DE6827" w:rsidRDefault="00DE6827" w:rsidP="00A1519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E6827" w:rsidRDefault="00DE6827" w:rsidP="00A15197">
      <w:r>
        <w:separator/>
      </w:r>
    </w:p>
  </w:footnote>
  <w:footnote w:type="continuationSeparator" w:id="0">
    <w:p w:rsidR="00DE6827" w:rsidRDefault="00DE6827" w:rsidP="00A1519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5197" w:rsidRDefault="006671A5">
    <w:pPr>
      <w:pStyle w:val="a5"/>
      <w:jc w:val="both"/>
    </w:pPr>
    <w:r>
      <w:rPr>
        <w:rFonts w:hint="eastAsia"/>
      </w:rPr>
      <w:t>某某</w:t>
    </w:r>
    <w:r w:rsidR="008A2626">
      <w:t>公用工程建设监理有限公司</w:t>
    </w:r>
    <w:r w:rsidR="008A2626">
      <w:rPr>
        <w:rFonts w:hint="eastAsia"/>
      </w:rPr>
      <w:t xml:space="preserve">                               </w:t>
    </w:r>
    <w:r w:rsidR="00320B77">
      <w:rPr>
        <w:rFonts w:hint="eastAsia"/>
      </w:rPr>
      <w:t xml:space="preserve">   </w:t>
    </w:r>
    <w:r w:rsidR="008A2626">
      <w:rPr>
        <w:rFonts w:hint="eastAsia"/>
      </w:rPr>
      <w:t xml:space="preserve">                     </w:t>
    </w:r>
    <w:r w:rsidR="008A2626">
      <w:rPr>
        <w:rFonts w:hint="eastAsia"/>
      </w:rPr>
      <w:t>部门职责</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CD0D66"/>
    <w:multiLevelType w:val="multilevel"/>
    <w:tmpl w:val="0ACD0D66"/>
    <w:lvl w:ilvl="0">
      <w:start w:val="1"/>
      <w:numFmt w:val="decimal"/>
      <w:lvlText w:val="%1."/>
      <w:lvlJc w:val="left"/>
      <w:pPr>
        <w:ind w:left="420" w:hanging="420"/>
      </w:pPr>
      <w:rPr>
        <w:rFonts w:hint="default"/>
        <w:color w:val="000000" w:themeColor="text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14AD7859"/>
    <w:multiLevelType w:val="multilevel"/>
    <w:tmpl w:val="14AD7859"/>
    <w:lvl w:ilvl="0">
      <w:start w:val="1"/>
      <w:numFmt w:val="decimal"/>
      <w:lvlText w:val="%1."/>
      <w:lvlJc w:val="left"/>
      <w:pPr>
        <w:ind w:left="420" w:hanging="420"/>
      </w:pPr>
      <w:rPr>
        <w:color w:val="000000" w:themeColor="text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19934C7D"/>
    <w:multiLevelType w:val="multilevel"/>
    <w:tmpl w:val="19934C7D"/>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24A34943"/>
    <w:multiLevelType w:val="multilevel"/>
    <w:tmpl w:val="24A34943"/>
    <w:lvl w:ilvl="0">
      <w:start w:val="1"/>
      <w:numFmt w:val="decimal"/>
      <w:lvlText w:val="%1."/>
      <w:lvlJc w:val="left"/>
      <w:pPr>
        <w:ind w:left="420" w:hanging="420"/>
      </w:pPr>
      <w:rPr>
        <w:rFonts w:hint="default"/>
        <w:color w:val="000000" w:themeColor="text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2D7113B3"/>
    <w:multiLevelType w:val="multilevel"/>
    <w:tmpl w:val="2D7113B3"/>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43D17C2D"/>
    <w:multiLevelType w:val="multilevel"/>
    <w:tmpl w:val="43D17C2D"/>
    <w:lvl w:ilvl="0">
      <w:start w:val="1"/>
      <w:numFmt w:val="decimal"/>
      <w:lvlText w:val="%1."/>
      <w:lvlJc w:val="left"/>
      <w:pPr>
        <w:ind w:left="420" w:hanging="420"/>
      </w:pPr>
      <w:rPr>
        <w:rFonts w:hint="default"/>
        <w:color w:val="000000" w:themeColor="text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58865171"/>
    <w:multiLevelType w:val="multilevel"/>
    <w:tmpl w:val="58865171"/>
    <w:lvl w:ilvl="0">
      <w:start w:val="2"/>
      <w:numFmt w:val="japaneseCounting"/>
      <w:lvlText w:val="%1、"/>
      <w:lvlJc w:val="left"/>
      <w:pPr>
        <w:ind w:left="720" w:hanging="720"/>
      </w:pPr>
      <w:rPr>
        <w:rFonts w:hint="default"/>
      </w:rPr>
    </w:lvl>
    <w:lvl w:ilvl="1">
      <w:start w:val="1"/>
      <w:numFmt w:val="decimal"/>
      <w:lvlText w:val="%2."/>
      <w:lvlJc w:val="left"/>
      <w:pPr>
        <w:ind w:left="780" w:hanging="36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66300114"/>
    <w:multiLevelType w:val="multilevel"/>
    <w:tmpl w:val="66300114"/>
    <w:lvl w:ilvl="0">
      <w:start w:val="1"/>
      <w:numFmt w:val="decimal"/>
      <w:lvlText w:val="%1."/>
      <w:lvlJc w:val="left"/>
      <w:pPr>
        <w:ind w:left="420" w:hanging="420"/>
      </w:pPr>
      <w:rPr>
        <w:color w:val="000000" w:themeColor="text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2"/>
  </w:num>
  <w:num w:numId="2">
    <w:abstractNumId w:val="4"/>
  </w:num>
  <w:num w:numId="3">
    <w:abstractNumId w:val="6"/>
  </w:num>
  <w:num w:numId="4">
    <w:abstractNumId w:val="7"/>
  </w:num>
  <w:num w:numId="5">
    <w:abstractNumId w:val="1"/>
  </w:num>
  <w:num w:numId="6">
    <w:abstractNumId w:val="5"/>
  </w:num>
  <w:num w:numId="7">
    <w:abstractNumId w:val="3"/>
  </w:num>
  <w:num w:numId="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24F35"/>
    <w:rsid w:val="00031902"/>
    <w:rsid w:val="00035855"/>
    <w:rsid w:val="000502FB"/>
    <w:rsid w:val="00070BEE"/>
    <w:rsid w:val="0007633C"/>
    <w:rsid w:val="00084A61"/>
    <w:rsid w:val="000A2F75"/>
    <w:rsid w:val="000A63A9"/>
    <w:rsid w:val="000A719A"/>
    <w:rsid w:val="000E7B7E"/>
    <w:rsid w:val="001068F2"/>
    <w:rsid w:val="00107C99"/>
    <w:rsid w:val="0012274A"/>
    <w:rsid w:val="00124F35"/>
    <w:rsid w:val="00136674"/>
    <w:rsid w:val="00146244"/>
    <w:rsid w:val="00176BAB"/>
    <w:rsid w:val="00195248"/>
    <w:rsid w:val="00196B36"/>
    <w:rsid w:val="00196D38"/>
    <w:rsid w:val="0019702E"/>
    <w:rsid w:val="001A2A79"/>
    <w:rsid w:val="001B2A3B"/>
    <w:rsid w:val="001E5B61"/>
    <w:rsid w:val="001F0A57"/>
    <w:rsid w:val="001F6EA1"/>
    <w:rsid w:val="00226A8F"/>
    <w:rsid w:val="00231710"/>
    <w:rsid w:val="0024062C"/>
    <w:rsid w:val="00250DBC"/>
    <w:rsid w:val="002570CB"/>
    <w:rsid w:val="0029265B"/>
    <w:rsid w:val="002A3CF8"/>
    <w:rsid w:val="002A6DA5"/>
    <w:rsid w:val="002E5D87"/>
    <w:rsid w:val="002F4D42"/>
    <w:rsid w:val="003045AA"/>
    <w:rsid w:val="003119C0"/>
    <w:rsid w:val="00316EBD"/>
    <w:rsid w:val="00320B77"/>
    <w:rsid w:val="0032678F"/>
    <w:rsid w:val="00340F8A"/>
    <w:rsid w:val="00377907"/>
    <w:rsid w:val="00394038"/>
    <w:rsid w:val="003A202B"/>
    <w:rsid w:val="003A2611"/>
    <w:rsid w:val="003A7B2B"/>
    <w:rsid w:val="003C5984"/>
    <w:rsid w:val="003C6F9A"/>
    <w:rsid w:val="003D162C"/>
    <w:rsid w:val="003E0248"/>
    <w:rsid w:val="003E46C8"/>
    <w:rsid w:val="003F6095"/>
    <w:rsid w:val="0040116C"/>
    <w:rsid w:val="00413831"/>
    <w:rsid w:val="004179C8"/>
    <w:rsid w:val="00480BAC"/>
    <w:rsid w:val="00481713"/>
    <w:rsid w:val="004A2C0D"/>
    <w:rsid w:val="004B6142"/>
    <w:rsid w:val="004C4D66"/>
    <w:rsid w:val="004C6D3A"/>
    <w:rsid w:val="004D0159"/>
    <w:rsid w:val="004D65CD"/>
    <w:rsid w:val="004F3B78"/>
    <w:rsid w:val="004F55DA"/>
    <w:rsid w:val="00507EBE"/>
    <w:rsid w:val="00514E64"/>
    <w:rsid w:val="00516B37"/>
    <w:rsid w:val="00521C93"/>
    <w:rsid w:val="00540FD3"/>
    <w:rsid w:val="00574B77"/>
    <w:rsid w:val="005950BA"/>
    <w:rsid w:val="005977B6"/>
    <w:rsid w:val="005A116E"/>
    <w:rsid w:val="005A3A40"/>
    <w:rsid w:val="005B78D5"/>
    <w:rsid w:val="005C1D8C"/>
    <w:rsid w:val="005E1CE9"/>
    <w:rsid w:val="005F2716"/>
    <w:rsid w:val="0061643F"/>
    <w:rsid w:val="00622926"/>
    <w:rsid w:val="006257A6"/>
    <w:rsid w:val="006437D3"/>
    <w:rsid w:val="006671A5"/>
    <w:rsid w:val="00670CFA"/>
    <w:rsid w:val="00671AF6"/>
    <w:rsid w:val="00684754"/>
    <w:rsid w:val="00690920"/>
    <w:rsid w:val="00697DB4"/>
    <w:rsid w:val="006A5090"/>
    <w:rsid w:val="006D7A17"/>
    <w:rsid w:val="006E5224"/>
    <w:rsid w:val="006F49F9"/>
    <w:rsid w:val="007008C9"/>
    <w:rsid w:val="007123F6"/>
    <w:rsid w:val="007179B5"/>
    <w:rsid w:val="00732691"/>
    <w:rsid w:val="00735C32"/>
    <w:rsid w:val="00745810"/>
    <w:rsid w:val="00766A18"/>
    <w:rsid w:val="007734C1"/>
    <w:rsid w:val="007810A0"/>
    <w:rsid w:val="00784460"/>
    <w:rsid w:val="00792674"/>
    <w:rsid w:val="007A4DEC"/>
    <w:rsid w:val="007B66F6"/>
    <w:rsid w:val="007C1B08"/>
    <w:rsid w:val="007D311C"/>
    <w:rsid w:val="007E057D"/>
    <w:rsid w:val="007E16C0"/>
    <w:rsid w:val="007F04E7"/>
    <w:rsid w:val="007F11EF"/>
    <w:rsid w:val="007F3A78"/>
    <w:rsid w:val="008168D3"/>
    <w:rsid w:val="00832107"/>
    <w:rsid w:val="008402B4"/>
    <w:rsid w:val="008862BD"/>
    <w:rsid w:val="00891A51"/>
    <w:rsid w:val="008A2626"/>
    <w:rsid w:val="008A60C7"/>
    <w:rsid w:val="008D098B"/>
    <w:rsid w:val="008D111C"/>
    <w:rsid w:val="008D1FEE"/>
    <w:rsid w:val="008E41E5"/>
    <w:rsid w:val="008F17A1"/>
    <w:rsid w:val="00927227"/>
    <w:rsid w:val="009340A2"/>
    <w:rsid w:val="00942C79"/>
    <w:rsid w:val="009440EF"/>
    <w:rsid w:val="009854C6"/>
    <w:rsid w:val="009863D1"/>
    <w:rsid w:val="00995CA0"/>
    <w:rsid w:val="009A12F0"/>
    <w:rsid w:val="009B39EC"/>
    <w:rsid w:val="009B5656"/>
    <w:rsid w:val="009B5E15"/>
    <w:rsid w:val="00A01965"/>
    <w:rsid w:val="00A10544"/>
    <w:rsid w:val="00A15197"/>
    <w:rsid w:val="00A328F7"/>
    <w:rsid w:val="00A33DE4"/>
    <w:rsid w:val="00A438F0"/>
    <w:rsid w:val="00A50D7B"/>
    <w:rsid w:val="00A670D0"/>
    <w:rsid w:val="00A8583E"/>
    <w:rsid w:val="00A934D5"/>
    <w:rsid w:val="00A937A5"/>
    <w:rsid w:val="00AB352B"/>
    <w:rsid w:val="00AC1AEE"/>
    <w:rsid w:val="00AE1CC9"/>
    <w:rsid w:val="00AE4D4F"/>
    <w:rsid w:val="00AF7428"/>
    <w:rsid w:val="00B02502"/>
    <w:rsid w:val="00B04451"/>
    <w:rsid w:val="00B245B9"/>
    <w:rsid w:val="00B43877"/>
    <w:rsid w:val="00B70658"/>
    <w:rsid w:val="00B90320"/>
    <w:rsid w:val="00B957BD"/>
    <w:rsid w:val="00B971A5"/>
    <w:rsid w:val="00BB676D"/>
    <w:rsid w:val="00BD26D9"/>
    <w:rsid w:val="00BE4591"/>
    <w:rsid w:val="00BF0489"/>
    <w:rsid w:val="00C20657"/>
    <w:rsid w:val="00C2121B"/>
    <w:rsid w:val="00C6315B"/>
    <w:rsid w:val="00C723A5"/>
    <w:rsid w:val="00C755D9"/>
    <w:rsid w:val="00C8421E"/>
    <w:rsid w:val="00C93E2F"/>
    <w:rsid w:val="00CB68A0"/>
    <w:rsid w:val="00CD242F"/>
    <w:rsid w:val="00CD5394"/>
    <w:rsid w:val="00CF3513"/>
    <w:rsid w:val="00CF6A80"/>
    <w:rsid w:val="00D10F99"/>
    <w:rsid w:val="00D12C53"/>
    <w:rsid w:val="00D30D27"/>
    <w:rsid w:val="00D413F6"/>
    <w:rsid w:val="00D52F95"/>
    <w:rsid w:val="00D54B75"/>
    <w:rsid w:val="00D66187"/>
    <w:rsid w:val="00D7016B"/>
    <w:rsid w:val="00D859FC"/>
    <w:rsid w:val="00D958C5"/>
    <w:rsid w:val="00DA5EC1"/>
    <w:rsid w:val="00DC77DE"/>
    <w:rsid w:val="00DE6827"/>
    <w:rsid w:val="00E10999"/>
    <w:rsid w:val="00E13C74"/>
    <w:rsid w:val="00E27043"/>
    <w:rsid w:val="00E34792"/>
    <w:rsid w:val="00E3673B"/>
    <w:rsid w:val="00E40CB1"/>
    <w:rsid w:val="00E423BA"/>
    <w:rsid w:val="00E708C6"/>
    <w:rsid w:val="00E70ED9"/>
    <w:rsid w:val="00E73577"/>
    <w:rsid w:val="00E80323"/>
    <w:rsid w:val="00EB0CB8"/>
    <w:rsid w:val="00EB63AB"/>
    <w:rsid w:val="00EC0821"/>
    <w:rsid w:val="00EE12A4"/>
    <w:rsid w:val="00EE2325"/>
    <w:rsid w:val="00F00B59"/>
    <w:rsid w:val="00F05AAC"/>
    <w:rsid w:val="00F236D8"/>
    <w:rsid w:val="00F345E0"/>
    <w:rsid w:val="00F76BD1"/>
    <w:rsid w:val="00F85BD6"/>
    <w:rsid w:val="00F86757"/>
    <w:rsid w:val="00FA1888"/>
    <w:rsid w:val="00FE67C2"/>
    <w:rsid w:val="00FF6DF9"/>
    <w:rsid w:val="00FF71D0"/>
    <w:rsid w:val="17EB6DB6"/>
    <w:rsid w:val="1A242F7F"/>
    <w:rsid w:val="211F4AB9"/>
    <w:rsid w:val="260E77AE"/>
    <w:rsid w:val="30D46764"/>
    <w:rsid w:val="32CE2703"/>
    <w:rsid w:val="33DA6ED7"/>
    <w:rsid w:val="37A905E2"/>
    <w:rsid w:val="3A7C4D04"/>
    <w:rsid w:val="3F1C3AD6"/>
    <w:rsid w:val="3FBB79B6"/>
    <w:rsid w:val="4655239C"/>
    <w:rsid w:val="492E59CB"/>
    <w:rsid w:val="4B495593"/>
    <w:rsid w:val="5D8D4AC3"/>
    <w:rsid w:val="5F9548CF"/>
    <w:rsid w:val="5FAC15AA"/>
    <w:rsid w:val="61CE4C46"/>
    <w:rsid w:val="62C76B11"/>
    <w:rsid w:val="697A02E4"/>
    <w:rsid w:val="69F94DAC"/>
    <w:rsid w:val="6AEF36E1"/>
    <w:rsid w:val="6AFF2C7D"/>
    <w:rsid w:val="6D9753E8"/>
    <w:rsid w:val="6FFE2A7C"/>
    <w:rsid w:val="71F36C79"/>
    <w:rsid w:val="72FF7828"/>
    <w:rsid w:val="7EEA72CF"/>
    <w:rsid w:val="7FF9496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5197"/>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rsid w:val="00A15197"/>
    <w:rPr>
      <w:sz w:val="18"/>
      <w:szCs w:val="18"/>
    </w:rPr>
  </w:style>
  <w:style w:type="paragraph" w:styleId="a4">
    <w:name w:val="footer"/>
    <w:basedOn w:val="a"/>
    <w:link w:val="Char0"/>
    <w:uiPriority w:val="99"/>
    <w:unhideWhenUsed/>
    <w:qFormat/>
    <w:rsid w:val="00A15197"/>
    <w:pPr>
      <w:tabs>
        <w:tab w:val="center" w:pos="4153"/>
        <w:tab w:val="right" w:pos="8306"/>
      </w:tabs>
      <w:snapToGrid w:val="0"/>
      <w:jc w:val="left"/>
    </w:pPr>
    <w:rPr>
      <w:sz w:val="18"/>
      <w:szCs w:val="18"/>
    </w:rPr>
  </w:style>
  <w:style w:type="paragraph" w:styleId="a5">
    <w:name w:val="header"/>
    <w:basedOn w:val="a"/>
    <w:link w:val="Char1"/>
    <w:uiPriority w:val="99"/>
    <w:unhideWhenUsed/>
    <w:qFormat/>
    <w:rsid w:val="00A15197"/>
    <w:pPr>
      <w:pBdr>
        <w:bottom w:val="single" w:sz="6" w:space="1" w:color="auto"/>
      </w:pBdr>
      <w:tabs>
        <w:tab w:val="center" w:pos="4153"/>
        <w:tab w:val="right" w:pos="8306"/>
      </w:tabs>
      <w:snapToGrid w:val="0"/>
      <w:jc w:val="center"/>
    </w:pPr>
    <w:rPr>
      <w:sz w:val="18"/>
      <w:szCs w:val="18"/>
    </w:rPr>
  </w:style>
  <w:style w:type="paragraph" w:styleId="a6">
    <w:name w:val="List Paragraph"/>
    <w:basedOn w:val="a"/>
    <w:uiPriority w:val="34"/>
    <w:qFormat/>
    <w:rsid w:val="00A15197"/>
    <w:pPr>
      <w:ind w:firstLineChars="200" w:firstLine="420"/>
    </w:pPr>
  </w:style>
  <w:style w:type="character" w:customStyle="1" w:styleId="Char1">
    <w:name w:val="页眉 Char"/>
    <w:basedOn w:val="a0"/>
    <w:link w:val="a5"/>
    <w:uiPriority w:val="99"/>
    <w:qFormat/>
    <w:rsid w:val="00A15197"/>
    <w:rPr>
      <w:sz w:val="18"/>
      <w:szCs w:val="18"/>
    </w:rPr>
  </w:style>
  <w:style w:type="character" w:customStyle="1" w:styleId="Char0">
    <w:name w:val="页脚 Char"/>
    <w:basedOn w:val="a0"/>
    <w:link w:val="a4"/>
    <w:uiPriority w:val="99"/>
    <w:qFormat/>
    <w:rsid w:val="00A15197"/>
    <w:rPr>
      <w:sz w:val="18"/>
      <w:szCs w:val="18"/>
    </w:rPr>
  </w:style>
  <w:style w:type="character" w:customStyle="1" w:styleId="Char">
    <w:name w:val="批注框文本 Char"/>
    <w:basedOn w:val="a0"/>
    <w:link w:val="a3"/>
    <w:uiPriority w:val="99"/>
    <w:semiHidden/>
    <w:qFormat/>
    <w:rsid w:val="00A15197"/>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3800D56-B7B6-4940-8203-C842A6EA4B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548</Words>
  <Characters>3130</Characters>
  <Application>Microsoft Office Word</Application>
  <DocSecurity>0</DocSecurity>
  <Lines>26</Lines>
  <Paragraphs>7</Paragraphs>
  <ScaleCrop>false</ScaleCrop>
  <Company>Microsoft</Company>
  <LinksUpToDate>false</LinksUpToDate>
  <CharactersWithSpaces>3671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思雨</dc:creator>
  <cp:lastModifiedBy>Lenovo</cp:lastModifiedBy>
  <cp:revision>17</cp:revision>
  <cp:lastPrinted>2017-12-12T02:17:00Z</cp:lastPrinted>
  <dcterms:created xsi:type="dcterms:W3CDTF">2017-11-14T02:31:00Z</dcterms:created>
  <dcterms:modified xsi:type="dcterms:W3CDTF">2018-01-13T10:29:00Z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